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C64" w:rsidRDefault="001D2124" w:rsidP="00F42C64">
      <w:pPr>
        <w:pStyle w:val="Rubrik1"/>
      </w:pPr>
      <w:sdt>
        <w:sdtPr>
          <w:tag w:val="cntRubrik"/>
          <w:id w:val="1498997904"/>
          <w:placeholder>
            <w:docPart w:val="1BF90A54D52F4285A8509A6E7609AFDF"/>
          </w:placeholder>
        </w:sdtPr>
        <w:sdtEndPr/>
        <w:sdtContent>
          <w:r w:rsidR="00F42C64">
            <w:t>Protokoll nr 1 fört vid Södermalms stadsdelsnämnds pensionärsråds (SPR) sammanträde måndagen den 15 januari 2024</w:t>
          </w:r>
        </w:sdtContent>
      </w:sdt>
    </w:p>
    <w:p w:rsidR="00E13958" w:rsidRDefault="00634FAB" w:rsidP="00634FAB">
      <w:r w:rsidRPr="00E6142E">
        <w:t>Justerat via e-post den</w:t>
      </w:r>
      <w:r>
        <w:t xml:space="preserve"> 1</w:t>
      </w:r>
      <w:r>
        <w:t>8</w:t>
      </w:r>
      <w:r>
        <w:t xml:space="preserve"> </w:t>
      </w:r>
      <w:r>
        <w:t>januari</w:t>
      </w:r>
      <w:r w:rsidRPr="00E6142E">
        <w:t xml:space="preserve"> 202</w:t>
      </w:r>
      <w:r>
        <w:t>4</w:t>
      </w:r>
      <w:r w:rsidRPr="00E6142E">
        <w:t>.</w:t>
      </w:r>
      <w:r>
        <w:br/>
      </w:r>
    </w:p>
    <w:p w:rsidR="00634FAB" w:rsidRPr="00F1114F" w:rsidRDefault="00634FAB" w:rsidP="00634FAB">
      <w:pPr>
        <w:rPr>
          <w:rFonts w:cstheme="minorHAnsi"/>
        </w:rPr>
      </w:pPr>
      <w:r>
        <w:rPr>
          <w:rFonts w:cstheme="minorHAnsi"/>
          <w:b/>
        </w:rPr>
        <w:t>Närvarande:</w:t>
      </w:r>
      <w:r>
        <w:rPr>
          <w:rFonts w:cstheme="minorHAnsi"/>
          <w:b/>
        </w:rPr>
        <w:br/>
      </w:r>
      <w:r>
        <w:rPr>
          <w:rFonts w:cstheme="minorHAnsi"/>
          <w:b/>
        </w:rPr>
        <w:br/>
      </w:r>
      <w:r w:rsidRPr="00F1114F">
        <w:rPr>
          <w:rFonts w:cstheme="minorHAnsi"/>
          <w:b/>
        </w:rPr>
        <w:t>Ledamöter:</w:t>
      </w:r>
      <w:r w:rsidRPr="00F1114F">
        <w:rPr>
          <w:rFonts w:cstheme="minorHAnsi"/>
        </w:rPr>
        <w:tab/>
      </w:r>
      <w:r w:rsidRPr="00F1114F">
        <w:rPr>
          <w:rFonts w:cstheme="minorHAnsi"/>
        </w:rPr>
        <w:tab/>
        <w:t xml:space="preserve">Cecilia Söderman (SPF) </w:t>
      </w:r>
    </w:p>
    <w:p w:rsidR="00634FAB" w:rsidRPr="00F1114F" w:rsidRDefault="00634FAB" w:rsidP="00634FAB">
      <w:pPr>
        <w:ind w:left="1440" w:firstLine="720"/>
        <w:rPr>
          <w:rFonts w:cstheme="minorHAnsi"/>
        </w:rPr>
      </w:pPr>
      <w:r w:rsidRPr="00F1114F">
        <w:rPr>
          <w:rFonts w:cstheme="minorHAnsi"/>
        </w:rPr>
        <w:t>Kerstin Tovesson (PRO)</w:t>
      </w:r>
    </w:p>
    <w:p w:rsidR="00634FAB" w:rsidRPr="00F1114F" w:rsidRDefault="00634FAB" w:rsidP="00634FAB">
      <w:pPr>
        <w:ind w:left="2160"/>
        <w:rPr>
          <w:rFonts w:cstheme="minorHAnsi"/>
        </w:rPr>
      </w:pPr>
      <w:r w:rsidRPr="00F1114F">
        <w:rPr>
          <w:rFonts w:cstheme="minorHAnsi"/>
        </w:rPr>
        <w:t>Per Rudin (PRO)</w:t>
      </w:r>
      <w:r>
        <w:rPr>
          <w:rFonts w:cstheme="minorHAnsi"/>
        </w:rPr>
        <w:br/>
      </w:r>
      <w:r w:rsidRPr="00F1114F">
        <w:rPr>
          <w:rFonts w:cstheme="minorHAnsi"/>
        </w:rPr>
        <w:t xml:space="preserve">Catarina </w:t>
      </w:r>
      <w:proofErr w:type="spellStart"/>
      <w:r w:rsidRPr="00F1114F">
        <w:rPr>
          <w:rFonts w:cstheme="minorHAnsi"/>
        </w:rPr>
        <w:t>Stavenberg</w:t>
      </w:r>
      <w:proofErr w:type="spellEnd"/>
      <w:r w:rsidRPr="00F1114F">
        <w:rPr>
          <w:rFonts w:cstheme="minorHAnsi"/>
        </w:rPr>
        <w:t xml:space="preserve"> (SPF)</w:t>
      </w:r>
      <w:r>
        <w:rPr>
          <w:rFonts w:cstheme="minorHAnsi"/>
        </w:rPr>
        <w:br/>
      </w:r>
    </w:p>
    <w:p w:rsidR="00634FAB" w:rsidRDefault="00634FAB" w:rsidP="00634FAB">
      <w:pPr>
        <w:ind w:left="2160" w:hanging="2160"/>
        <w:rPr>
          <w:rFonts w:cstheme="minorHAnsi"/>
        </w:rPr>
      </w:pPr>
      <w:r w:rsidRPr="00F1114F">
        <w:rPr>
          <w:rFonts w:cstheme="minorHAnsi"/>
          <w:b/>
        </w:rPr>
        <w:t>Ersättare</w:t>
      </w:r>
      <w:r>
        <w:rPr>
          <w:rFonts w:cstheme="minorHAnsi"/>
        </w:rPr>
        <w:t>:</w:t>
      </w:r>
      <w:r>
        <w:rPr>
          <w:rFonts w:cstheme="minorHAnsi"/>
        </w:rPr>
        <w:tab/>
        <w:t>Karin Bergman (PRO</w:t>
      </w:r>
      <w:r>
        <w:rPr>
          <w:rFonts w:cstheme="minorHAnsi"/>
        </w:rPr>
        <w:t>)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634FAB" w:rsidRPr="00F1114F" w:rsidRDefault="00634FAB" w:rsidP="00634FAB">
      <w:pPr>
        <w:ind w:left="2160"/>
        <w:rPr>
          <w:rFonts w:cstheme="minorHAnsi"/>
        </w:rPr>
      </w:pPr>
      <w:r w:rsidRPr="00F1114F">
        <w:rPr>
          <w:rFonts w:cstheme="minorHAnsi"/>
        </w:rPr>
        <w:t>Britt Holmström (SPF)</w:t>
      </w:r>
      <w:r>
        <w:rPr>
          <w:rFonts w:cstheme="minorHAnsi"/>
        </w:rPr>
        <w:br/>
      </w:r>
      <w:r w:rsidRPr="00F1114F">
        <w:rPr>
          <w:rFonts w:cstheme="minorHAnsi"/>
        </w:rPr>
        <w:t>Lars Bromander (SKPF)</w:t>
      </w:r>
      <w:r>
        <w:rPr>
          <w:rFonts w:cstheme="minorHAnsi"/>
        </w:rPr>
        <w:t xml:space="preserve"> </w:t>
      </w:r>
      <w:r>
        <w:rPr>
          <w:rFonts w:cstheme="minorHAnsi"/>
        </w:rPr>
        <w:br/>
      </w:r>
      <w:r w:rsidRPr="00F1114F">
        <w:rPr>
          <w:rFonts w:cstheme="minorHAnsi"/>
        </w:rPr>
        <w:tab/>
      </w:r>
      <w:r w:rsidRPr="00F1114F">
        <w:rPr>
          <w:rFonts w:cstheme="minorHAnsi"/>
        </w:rPr>
        <w:tab/>
      </w:r>
      <w:r w:rsidRPr="00F1114F">
        <w:rPr>
          <w:rFonts w:cstheme="minorHAnsi"/>
        </w:rPr>
        <w:tab/>
      </w:r>
    </w:p>
    <w:p w:rsidR="00634FAB" w:rsidRDefault="00634FAB" w:rsidP="00634FAB">
      <w:pPr>
        <w:ind w:left="2160" w:hanging="2160"/>
        <w:rPr>
          <w:rFonts w:cstheme="minorHAnsi"/>
        </w:rPr>
      </w:pPr>
      <w:r w:rsidRPr="00F1114F">
        <w:rPr>
          <w:rFonts w:cstheme="minorHAnsi"/>
          <w:b/>
        </w:rPr>
        <w:t>Frånvarande</w:t>
      </w:r>
      <w:r w:rsidRPr="00F1114F">
        <w:rPr>
          <w:rFonts w:cstheme="minorHAnsi"/>
        </w:rPr>
        <w:t>:</w:t>
      </w:r>
      <w:r w:rsidRPr="00F1114F">
        <w:rPr>
          <w:rFonts w:cstheme="minorHAnsi"/>
        </w:rPr>
        <w:tab/>
        <w:t>Catrin Jarl (SPF)</w:t>
      </w:r>
      <w:r>
        <w:rPr>
          <w:rFonts w:cstheme="minorHAnsi"/>
        </w:rPr>
        <w:br/>
        <w:t>Gudrun Hammar</w:t>
      </w:r>
      <w:r w:rsidRPr="00F1114F">
        <w:rPr>
          <w:rFonts w:cstheme="minorHAnsi"/>
        </w:rPr>
        <w:t xml:space="preserve"> (SKPF)</w:t>
      </w:r>
      <w:r>
        <w:rPr>
          <w:rFonts w:cstheme="minorHAnsi"/>
        </w:rPr>
        <w:br/>
        <w:t>Lars-Göran Oscarson (PRO)</w:t>
      </w:r>
      <w:r>
        <w:rPr>
          <w:rFonts w:cstheme="minorHAnsi"/>
        </w:rPr>
        <w:br/>
      </w:r>
    </w:p>
    <w:p w:rsidR="00634FAB" w:rsidRPr="00F1114F" w:rsidRDefault="00634FAB" w:rsidP="00634FAB">
      <w:pPr>
        <w:ind w:left="2160" w:hanging="2160"/>
        <w:rPr>
          <w:rFonts w:cstheme="minorHAnsi"/>
        </w:rPr>
      </w:pPr>
      <w:r w:rsidRPr="002144E8">
        <w:rPr>
          <w:rFonts w:cstheme="minorHAnsi"/>
          <w:b/>
        </w:rPr>
        <w:t>Tjänstepersoner:</w:t>
      </w:r>
      <w:r>
        <w:rPr>
          <w:rFonts w:cstheme="minorHAnsi"/>
        </w:rPr>
        <w:tab/>
      </w:r>
      <w:r w:rsidR="00827CF8">
        <w:rPr>
          <w:rFonts w:cstheme="minorHAnsi"/>
        </w:rPr>
        <w:t>Odini Nzeribe, avdelningschef</w:t>
      </w:r>
      <w:r w:rsidR="00827CF8">
        <w:rPr>
          <w:rFonts w:cstheme="minorHAnsi"/>
        </w:rPr>
        <w:br/>
      </w:r>
      <w:r>
        <w:rPr>
          <w:rFonts w:cstheme="minorHAnsi"/>
        </w:rPr>
        <w:t>Nicoletta Zoannos, sekreterare</w:t>
      </w:r>
    </w:p>
    <w:p w:rsidR="007F7DC6" w:rsidRDefault="00634FAB" w:rsidP="00827CF8">
      <w:pPr>
        <w:spacing w:before="200"/>
      </w:pPr>
      <w:r>
        <w:rPr>
          <w:rFonts w:cstheme="minorHAnsi"/>
          <w:b/>
        </w:rPr>
        <w:br/>
      </w:r>
    </w:p>
    <w:p w:rsidR="007F7DC6" w:rsidRPr="00827CF8" w:rsidRDefault="007F7DC6" w:rsidP="007F7DC6">
      <w:pPr>
        <w:pStyle w:val="Liststycke"/>
        <w:numPr>
          <w:ilvl w:val="0"/>
          <w:numId w:val="11"/>
        </w:numPr>
        <w:rPr>
          <w:b/>
        </w:rPr>
      </w:pPr>
      <w:r w:rsidRPr="00827CF8">
        <w:rPr>
          <w:b/>
        </w:rPr>
        <w:t>Mötets öppnande</w:t>
      </w:r>
      <w:r w:rsidR="00827CF8">
        <w:rPr>
          <w:b/>
        </w:rPr>
        <w:br/>
      </w:r>
      <w:r w:rsidR="00827CF8" w:rsidRPr="00827CF8">
        <w:t>Avdelningschef Odini Nzeribe öppnar mötet.</w:t>
      </w:r>
      <w:r w:rsidR="00827CF8" w:rsidRPr="00827CF8">
        <w:br/>
      </w:r>
    </w:p>
    <w:p w:rsidR="007F7DC6" w:rsidRPr="000A2E26" w:rsidRDefault="007F7DC6" w:rsidP="007F7DC6">
      <w:pPr>
        <w:pStyle w:val="Liststycke"/>
        <w:numPr>
          <w:ilvl w:val="0"/>
          <w:numId w:val="11"/>
        </w:numPr>
        <w:rPr>
          <w:b/>
        </w:rPr>
      </w:pPr>
      <w:r w:rsidRPr="000A2E26">
        <w:rPr>
          <w:b/>
        </w:rPr>
        <w:t>Godkännande av dagordning</w:t>
      </w:r>
    </w:p>
    <w:p w:rsidR="004F7F6D" w:rsidRDefault="000A2E26" w:rsidP="004F7F6D">
      <w:pPr>
        <w:pStyle w:val="Liststycke"/>
        <w:numPr>
          <w:ilvl w:val="0"/>
          <w:numId w:val="0"/>
        </w:numPr>
        <w:ind w:left="360"/>
      </w:pPr>
      <w:r>
        <w:t>Dagordningen g</w:t>
      </w:r>
      <w:r w:rsidR="004F7F6D">
        <w:t>odkänns</w:t>
      </w:r>
      <w:r>
        <w:t>.</w:t>
      </w:r>
      <w:r w:rsidR="00827CF8">
        <w:br/>
      </w:r>
    </w:p>
    <w:p w:rsidR="001B458F" w:rsidRDefault="001B458F" w:rsidP="001B458F">
      <w:pPr>
        <w:pStyle w:val="Liststycke"/>
        <w:numPr>
          <w:ilvl w:val="0"/>
          <w:numId w:val="11"/>
        </w:numPr>
      </w:pPr>
      <w:r w:rsidRPr="000A2E26">
        <w:rPr>
          <w:b/>
        </w:rPr>
        <w:t>Presentationsrunda</w:t>
      </w:r>
      <w:r w:rsidR="004F7F6D" w:rsidRPr="000A2E26">
        <w:rPr>
          <w:b/>
        </w:rPr>
        <w:br/>
      </w:r>
      <w:proofErr w:type="spellStart"/>
      <w:r w:rsidR="000A2E26">
        <w:t>Presentationsrunda</w:t>
      </w:r>
      <w:proofErr w:type="spellEnd"/>
      <w:r w:rsidR="000A2E26">
        <w:t xml:space="preserve"> genomförs.</w:t>
      </w:r>
      <w:r w:rsidR="007778A9">
        <w:br/>
      </w:r>
      <w:r>
        <w:t xml:space="preserve"> </w:t>
      </w:r>
    </w:p>
    <w:p w:rsidR="001B458F" w:rsidRPr="001B458F" w:rsidRDefault="001B458F" w:rsidP="001B458F">
      <w:pPr>
        <w:pStyle w:val="Liststycke"/>
        <w:numPr>
          <w:ilvl w:val="0"/>
          <w:numId w:val="11"/>
        </w:numPr>
      </w:pPr>
      <w:r w:rsidRPr="000A2E26">
        <w:rPr>
          <w:b/>
        </w:rPr>
        <w:t>Val av ordförande, vice ordförande samt justerare</w:t>
      </w:r>
      <w:r w:rsidR="004F7F6D" w:rsidRPr="000A2E26">
        <w:rPr>
          <w:b/>
        </w:rPr>
        <w:br/>
      </w:r>
      <w:r w:rsidR="000A2E26">
        <w:t>Till o</w:t>
      </w:r>
      <w:r w:rsidR="004F7F6D">
        <w:t>rdförande</w:t>
      </w:r>
      <w:r w:rsidR="000A2E26">
        <w:t xml:space="preserve"> för Södermalms pensionärsråd väljs</w:t>
      </w:r>
      <w:r w:rsidR="004F7F6D">
        <w:t xml:space="preserve"> Cecilia </w:t>
      </w:r>
      <w:r w:rsidR="004F7F6D">
        <w:lastRenderedPageBreak/>
        <w:t>Söderman</w:t>
      </w:r>
      <w:r w:rsidR="000A2E26">
        <w:t xml:space="preserve"> från SPF. </w:t>
      </w:r>
      <w:r w:rsidR="000A2E26">
        <w:br/>
        <w:t xml:space="preserve">Till vice ordförande väljs </w:t>
      </w:r>
      <w:r w:rsidR="004F7F6D">
        <w:t>Per Rudin</w:t>
      </w:r>
      <w:r w:rsidR="000A2E26">
        <w:t xml:space="preserve"> från PRO. </w:t>
      </w:r>
      <w:r w:rsidR="004F7F6D">
        <w:br/>
      </w:r>
      <w:r w:rsidR="000A2E26">
        <w:t>Till justerare väljs</w:t>
      </w:r>
      <w:r w:rsidR="004F7F6D">
        <w:t xml:space="preserve"> Per</w:t>
      </w:r>
      <w:r w:rsidR="000A2E26">
        <w:t xml:space="preserve"> Rudin</w:t>
      </w:r>
      <w:r w:rsidR="004F7F6D">
        <w:t xml:space="preserve"> och Cecilia</w:t>
      </w:r>
      <w:r w:rsidR="000A2E26">
        <w:t xml:space="preserve"> Söderman.</w:t>
      </w:r>
      <w:r w:rsidR="000A2E26">
        <w:br/>
      </w:r>
    </w:p>
    <w:p w:rsidR="00BE3ABA" w:rsidRDefault="00BE3ABA" w:rsidP="00BE3ABA">
      <w:pPr>
        <w:pStyle w:val="Liststycke"/>
        <w:numPr>
          <w:ilvl w:val="0"/>
          <w:numId w:val="11"/>
        </w:numPr>
      </w:pPr>
      <w:r w:rsidRPr="000A2E26">
        <w:rPr>
          <w:b/>
        </w:rPr>
        <w:t>Pensionärsrådets roll och arbetsordning</w:t>
      </w:r>
      <w:r w:rsidR="004F7F6D" w:rsidRPr="000A2E26">
        <w:rPr>
          <w:b/>
        </w:rPr>
        <w:br/>
      </w:r>
      <w:r w:rsidR="000A2E26">
        <w:t xml:space="preserve">Rådet beslutar att skjuta på punkten tills de nya ledamöterna är närvarande. </w:t>
      </w:r>
      <w:r w:rsidR="000A2E26">
        <w:br/>
      </w:r>
    </w:p>
    <w:p w:rsidR="001C7DCF" w:rsidRDefault="001C7DCF" w:rsidP="00BE3ABA">
      <w:pPr>
        <w:pStyle w:val="Liststycke"/>
        <w:numPr>
          <w:ilvl w:val="0"/>
          <w:numId w:val="11"/>
        </w:numPr>
      </w:pPr>
      <w:r w:rsidRPr="000A2E26">
        <w:rPr>
          <w:b/>
        </w:rPr>
        <w:t>Sammanträdestider</w:t>
      </w:r>
      <w:r w:rsidR="004F7F6D" w:rsidRPr="000A2E26">
        <w:rPr>
          <w:b/>
        </w:rPr>
        <w:br/>
      </w:r>
      <w:r w:rsidR="007778A9">
        <w:t>Sammanträdestiderna bifogas till protokollet.</w:t>
      </w:r>
    </w:p>
    <w:p w:rsidR="004F7F6D" w:rsidRDefault="007778A9" w:rsidP="004F7F6D">
      <w:pPr>
        <w:pStyle w:val="Liststycke"/>
        <w:numPr>
          <w:ilvl w:val="0"/>
          <w:numId w:val="0"/>
        </w:numPr>
        <w:ind w:left="360"/>
      </w:pPr>
      <w:r>
        <w:t>Rådet beslutar att bjuda in nämndens presidium till sammanträdet</w:t>
      </w:r>
      <w:r w:rsidR="004F7F6D">
        <w:t xml:space="preserve"> i september</w:t>
      </w:r>
      <w:r>
        <w:t>.</w:t>
      </w:r>
      <w:r w:rsidR="000A2E26">
        <w:br/>
      </w:r>
    </w:p>
    <w:p w:rsidR="002D15B7" w:rsidRDefault="007F7DC6" w:rsidP="007F7DC6">
      <w:pPr>
        <w:numPr>
          <w:ilvl w:val="0"/>
          <w:numId w:val="11"/>
        </w:numPr>
        <w:spacing w:line="280" w:lineRule="atLeast"/>
      </w:pPr>
      <w:r w:rsidRPr="000A2E26">
        <w:rPr>
          <w:b/>
        </w:rPr>
        <w:t>Anmälan av justerat protokoll från den</w:t>
      </w:r>
      <w:r w:rsidR="00BB6DBE" w:rsidRPr="000A2E26">
        <w:rPr>
          <w:b/>
        </w:rPr>
        <w:t xml:space="preserve"> </w:t>
      </w:r>
      <w:r w:rsidR="006F5361" w:rsidRPr="000A2E26">
        <w:rPr>
          <w:b/>
        </w:rPr>
        <w:t>4</w:t>
      </w:r>
      <w:r w:rsidR="005B7E64" w:rsidRPr="000A2E26">
        <w:rPr>
          <w:b/>
        </w:rPr>
        <w:t xml:space="preserve"> december</w:t>
      </w:r>
      <w:r w:rsidRPr="000A2E26">
        <w:rPr>
          <w:b/>
        </w:rPr>
        <w:t xml:space="preserve"> 20</w:t>
      </w:r>
      <w:r w:rsidR="00FD460E" w:rsidRPr="000A2E26">
        <w:rPr>
          <w:b/>
        </w:rPr>
        <w:t>2</w:t>
      </w:r>
      <w:r w:rsidR="006F5361" w:rsidRPr="000A2E26">
        <w:rPr>
          <w:b/>
        </w:rPr>
        <w:t>3</w:t>
      </w:r>
      <w:r w:rsidRPr="000A2E26">
        <w:rPr>
          <w:b/>
        </w:rPr>
        <w:t xml:space="preserve"> </w:t>
      </w:r>
      <w:r w:rsidRPr="008171F5">
        <w:rPr>
          <w:b/>
        </w:rPr>
        <w:t>för Södermalms stadsdelsnämnds pensionärsråd</w:t>
      </w:r>
      <w:r w:rsidR="009D07B1">
        <w:br/>
      </w:r>
      <w:r w:rsidR="008171F5" w:rsidRPr="001E2C63">
        <w:t>Protokollet läggs till handlingarna.</w:t>
      </w:r>
    </w:p>
    <w:p w:rsidR="009D07B1" w:rsidRDefault="009D07B1" w:rsidP="009D07B1">
      <w:pPr>
        <w:spacing w:line="280" w:lineRule="atLeast"/>
        <w:ind w:left="360"/>
      </w:pPr>
      <w:r>
        <w:t xml:space="preserve">Bussyttrandet </w:t>
      </w:r>
      <w:r w:rsidR="008171F5">
        <w:t xml:space="preserve">som diskuterades på sammanträdet den 4 december </w:t>
      </w:r>
      <w:r>
        <w:t>biläggs dagens protokoll</w:t>
      </w:r>
      <w:r w:rsidR="008171F5">
        <w:t>.</w:t>
      </w:r>
    </w:p>
    <w:p w:rsidR="009D07B1" w:rsidRPr="00972F77" w:rsidRDefault="008171F5" w:rsidP="009D07B1">
      <w:pPr>
        <w:spacing w:line="280" w:lineRule="atLeast"/>
        <w:ind w:left="360"/>
      </w:pPr>
      <w:r>
        <w:t>Rådet ber sekreterare Nicoletta Zoannos att mejla yttrandet</w:t>
      </w:r>
      <w:r w:rsidR="009D07B1">
        <w:t xml:space="preserve"> till respektive ledamot i regionens trafiknämnd.</w:t>
      </w:r>
      <w:r w:rsidR="000A2E26">
        <w:br/>
      </w:r>
    </w:p>
    <w:p w:rsidR="00546A76" w:rsidRPr="00972F77" w:rsidRDefault="00BB6DBE" w:rsidP="00546A76">
      <w:pPr>
        <w:numPr>
          <w:ilvl w:val="0"/>
          <w:numId w:val="11"/>
        </w:numPr>
        <w:spacing w:line="280" w:lineRule="atLeast"/>
      </w:pPr>
      <w:r w:rsidRPr="000A2E26">
        <w:rPr>
          <w:b/>
        </w:rPr>
        <w:t xml:space="preserve">Ärenden </w:t>
      </w:r>
      <w:r w:rsidR="00546A76" w:rsidRPr="000A2E26">
        <w:rPr>
          <w:b/>
        </w:rPr>
        <w:t xml:space="preserve">till stadsdelsnämndens sammanträde   </w:t>
      </w:r>
      <w:r w:rsidR="00DE79FD" w:rsidRPr="000A2E26">
        <w:rPr>
          <w:b/>
        </w:rPr>
        <w:br/>
      </w:r>
      <w:r w:rsidR="00C62DAB">
        <w:t xml:space="preserve">Ärende </w:t>
      </w:r>
      <w:r w:rsidR="00DE79FD">
        <w:t xml:space="preserve">17 </w:t>
      </w:r>
      <w:r w:rsidR="00C62DAB">
        <w:t>Medborgarförslag gällande ny</w:t>
      </w:r>
      <w:r w:rsidR="00DE79FD">
        <w:t xml:space="preserve"> träfflokal Södermalm</w:t>
      </w:r>
      <w:r w:rsidR="00DE79FD">
        <w:br/>
        <w:t>Rådet undrar om det finns möjlighet för seniorer</w:t>
      </w:r>
      <w:r w:rsidR="00C62DAB">
        <w:t>/seniorföreningar</w:t>
      </w:r>
      <w:r w:rsidR="00DE79FD">
        <w:t xml:space="preserve"> att använda lokalerna</w:t>
      </w:r>
      <w:r w:rsidR="00C62DAB">
        <w:t xml:space="preserve"> när dessa eventuellt står tomma</w:t>
      </w:r>
      <w:r w:rsidR="00DE79FD">
        <w:t>? Förvaltningen kolla</w:t>
      </w:r>
      <w:r w:rsidR="00C62DAB">
        <w:t>r</w:t>
      </w:r>
      <w:r w:rsidR="00DE79FD">
        <w:t xml:space="preserve"> upp </w:t>
      </w:r>
      <w:r w:rsidR="00C62DAB">
        <w:t xml:space="preserve">detta </w:t>
      </w:r>
      <w:r w:rsidR="00DE79FD">
        <w:t>och återkommer.</w:t>
      </w:r>
      <w:r w:rsidR="00DE79FD">
        <w:br/>
      </w:r>
      <w:r w:rsidR="00C62DAB">
        <w:br/>
        <w:t xml:space="preserve">Ärende </w:t>
      </w:r>
      <w:r w:rsidR="00DE79FD">
        <w:t>19</w:t>
      </w:r>
      <w:r w:rsidR="00C62DAB">
        <w:t xml:space="preserve"> Skrivelse från (C) om</w:t>
      </w:r>
      <w:r w:rsidR="00DE79FD">
        <w:t xml:space="preserve"> </w:t>
      </w:r>
      <w:proofErr w:type="spellStart"/>
      <w:r w:rsidR="00C62DAB">
        <w:t>hbtqi</w:t>
      </w:r>
      <w:proofErr w:type="spellEnd"/>
      <w:r w:rsidR="00C62DAB">
        <w:t>-kompetens i äldreomsorgen</w:t>
      </w:r>
      <w:r w:rsidR="00DE79FD">
        <w:br/>
      </w:r>
      <w:r w:rsidR="00C62DAB">
        <w:t xml:space="preserve">Diskussion i rådet kring hur behovet av kompetens kring </w:t>
      </w:r>
      <w:proofErr w:type="spellStart"/>
      <w:r w:rsidR="00C62DAB">
        <w:t>hbtqi</w:t>
      </w:r>
      <w:proofErr w:type="spellEnd"/>
      <w:r w:rsidR="00C62DAB">
        <w:t xml:space="preserve"> ser ut inom stadsdelsområdets äldreomsorg. Finns exempelvis efterfrågan av boendeplatser med </w:t>
      </w:r>
      <w:proofErr w:type="spellStart"/>
      <w:r w:rsidR="00C62DAB">
        <w:t>hbtqi</w:t>
      </w:r>
      <w:proofErr w:type="spellEnd"/>
      <w:r w:rsidR="00C62DAB">
        <w:t>-inriktning?</w:t>
      </w:r>
      <w:r w:rsidR="005239EB">
        <w:br/>
      </w:r>
      <w:r w:rsidR="00C62DAB">
        <w:br/>
        <w:t>Ärende 22 Förslag till d</w:t>
      </w:r>
      <w:r w:rsidR="00DE79FD">
        <w:t>etaljplan</w:t>
      </w:r>
      <w:r w:rsidR="00C62DAB">
        <w:t xml:space="preserve"> för</w:t>
      </w:r>
      <w:r w:rsidR="00DE79FD">
        <w:t xml:space="preserve"> Sommaren 10</w:t>
      </w:r>
      <w:r w:rsidR="00C62DAB">
        <w:t xml:space="preserve"> i stadsdelen Södermalm, </w:t>
      </w:r>
      <w:proofErr w:type="spellStart"/>
      <w:r w:rsidR="00C62DAB">
        <w:t>SDp</w:t>
      </w:r>
      <w:proofErr w:type="spellEnd"/>
      <w:r w:rsidR="00C62DAB">
        <w:t xml:space="preserve"> 2021-14709</w:t>
      </w:r>
      <w:r w:rsidR="00C62DAB">
        <w:br/>
        <w:t>Diskussion i rådet kring detaljplanen och det planerade vård- och omsorgsboendet.</w:t>
      </w:r>
      <w:r w:rsidR="005239EB">
        <w:t xml:space="preserve"> </w:t>
      </w:r>
      <w:r w:rsidR="00C62DAB">
        <w:t xml:space="preserve">Rådet vill föra fram att det är ytterst viktigt att det tillskapas fler vård- och omsorgsboendeplatser på Södermalm för de södermalmsbor som vill bo i sitt närområde. </w:t>
      </w:r>
      <w:r w:rsidR="00C62DAB">
        <w:t>Ett yttrande från rådet biläggs protokollet.</w:t>
      </w:r>
      <w:r w:rsidR="000A2E26">
        <w:br/>
      </w:r>
    </w:p>
    <w:p w:rsidR="00546A76" w:rsidRDefault="00546A76" w:rsidP="00546A76">
      <w:pPr>
        <w:numPr>
          <w:ilvl w:val="0"/>
          <w:numId w:val="11"/>
        </w:numPr>
        <w:spacing w:line="280" w:lineRule="atLeast"/>
      </w:pPr>
      <w:r w:rsidRPr="000A2E26">
        <w:rPr>
          <w:b/>
        </w:rPr>
        <w:t>Information från avdelningschefen</w:t>
      </w:r>
      <w:r w:rsidR="00757C12" w:rsidRPr="000A2E26">
        <w:rPr>
          <w:b/>
        </w:rPr>
        <w:br/>
      </w:r>
      <w:r w:rsidR="00757C12">
        <w:t xml:space="preserve">- </w:t>
      </w:r>
      <w:r w:rsidR="00C62DAB">
        <w:t xml:space="preserve">Övertagande av </w:t>
      </w:r>
      <w:r w:rsidR="00757C12">
        <w:t>Hornskroken</w:t>
      </w:r>
      <w:r w:rsidR="00C62DAB">
        <w:t>s vård- och omsorgsboende är i sitt slutskede. Går över i förvaltningens regi den</w:t>
      </w:r>
      <w:r w:rsidR="00757C12">
        <w:t xml:space="preserve"> 1 februari</w:t>
      </w:r>
      <w:r w:rsidR="00C62DAB">
        <w:t>.</w:t>
      </w:r>
    </w:p>
    <w:p w:rsidR="00757C12" w:rsidRDefault="00757C12" w:rsidP="00757C12">
      <w:pPr>
        <w:spacing w:line="280" w:lineRule="atLeast"/>
        <w:ind w:left="360"/>
      </w:pPr>
      <w:r>
        <w:lastRenderedPageBreak/>
        <w:t xml:space="preserve">- </w:t>
      </w:r>
      <w:r w:rsidR="00C62DAB">
        <w:t>Odini Nzeribe informerar om att det kommer ske en större o</w:t>
      </w:r>
      <w:r>
        <w:t>mgörning av scheman</w:t>
      </w:r>
      <w:r w:rsidR="00C62DAB">
        <w:t xml:space="preserve"> på vissa av vård- och omsorgsboendena under våren. </w:t>
      </w:r>
      <w:r>
        <w:t xml:space="preserve"> </w:t>
      </w:r>
    </w:p>
    <w:p w:rsidR="00757C12" w:rsidRDefault="00757C12" w:rsidP="00757C12">
      <w:pPr>
        <w:spacing w:line="280" w:lineRule="atLeast"/>
        <w:ind w:left="360"/>
      </w:pPr>
      <w:r>
        <w:t xml:space="preserve">- </w:t>
      </w:r>
      <w:r w:rsidR="00BE47B3">
        <w:t>Odini Nzeribe berättar om äldreomsorgens f</w:t>
      </w:r>
      <w:r>
        <w:t>örändrad</w:t>
      </w:r>
      <w:r w:rsidR="00BE47B3">
        <w:t xml:space="preserve">e </w:t>
      </w:r>
      <w:r>
        <w:t>organisation</w:t>
      </w:r>
      <w:r w:rsidR="00BE47B3">
        <w:t xml:space="preserve">. En presentation av förändringen </w:t>
      </w:r>
      <w:r w:rsidR="00610DCE">
        <w:t>biläggs ärendet</w:t>
      </w:r>
      <w:r w:rsidR="00BE47B3">
        <w:t>.</w:t>
      </w:r>
      <w:r w:rsidR="00942D9A">
        <w:br/>
        <w:t xml:space="preserve">- </w:t>
      </w:r>
      <w:r w:rsidR="00BE47B3">
        <w:t>Verksamheterna har fungerat tillfredsställande under jul- och nyårsperioden. Bemanningen har varit fungerande. En h</w:t>
      </w:r>
      <w:r w:rsidR="00942D9A">
        <w:t xml:space="preserve">ög sjukfrånvaro </w:t>
      </w:r>
      <w:r w:rsidR="00BE47B3">
        <w:t xml:space="preserve">fanns </w:t>
      </w:r>
      <w:r w:rsidR="00942D9A">
        <w:t>hos personal innan jul.</w:t>
      </w:r>
      <w:r w:rsidR="00942D9A">
        <w:br/>
        <w:t xml:space="preserve">- </w:t>
      </w:r>
      <w:r w:rsidR="00BE47B3">
        <w:t>Nämndens verksamhetsberättelse håller på att slutföras</w:t>
      </w:r>
      <w:r w:rsidR="00942D9A">
        <w:t xml:space="preserve">. </w:t>
      </w:r>
      <w:r w:rsidR="00BE47B3">
        <w:t>Kortfattad p</w:t>
      </w:r>
      <w:r w:rsidR="00942D9A">
        <w:t xml:space="preserve">resentation </w:t>
      </w:r>
      <w:r w:rsidR="00BE47B3">
        <w:t xml:space="preserve">av verksamhetsberättelsen ges </w:t>
      </w:r>
      <w:r w:rsidR="00942D9A">
        <w:t>vid nästa sammanträde.</w:t>
      </w:r>
      <w:r w:rsidR="00BE47B3">
        <w:br/>
      </w:r>
    </w:p>
    <w:p w:rsidR="00F40F86" w:rsidRDefault="00F40F86" w:rsidP="007F7DC6">
      <w:pPr>
        <w:numPr>
          <w:ilvl w:val="0"/>
          <w:numId w:val="11"/>
        </w:numPr>
        <w:spacing w:line="280" w:lineRule="atLeast"/>
      </w:pPr>
      <w:r w:rsidRPr="000A2E26">
        <w:rPr>
          <w:b/>
        </w:rPr>
        <w:t>Utse kontaktpersoner vård- och omsorgsboende</w:t>
      </w:r>
      <w:r w:rsidR="00942D9A" w:rsidRPr="000A2E26">
        <w:rPr>
          <w:b/>
        </w:rPr>
        <w:br/>
      </w:r>
      <w:r w:rsidR="00942D9A">
        <w:t>Nya kontaktpersoner</w:t>
      </w:r>
      <w:r w:rsidR="00BE47B3">
        <w:t xml:space="preserve"> utses</w:t>
      </w:r>
      <w:r w:rsidR="00B543D4">
        <w:t>. Lista</w:t>
      </w:r>
      <w:r w:rsidR="00BE47B3">
        <w:t>n på kontaktpersonerna</w:t>
      </w:r>
      <w:r w:rsidR="00B543D4">
        <w:t xml:space="preserve"> biläg</w:t>
      </w:r>
      <w:r w:rsidR="00BE47B3">
        <w:t>gs protokollet.</w:t>
      </w:r>
      <w:r w:rsidR="00BE47B3">
        <w:br/>
      </w:r>
    </w:p>
    <w:p w:rsidR="007F7DC6" w:rsidRPr="007F1694" w:rsidRDefault="007F7DC6" w:rsidP="007F7DC6">
      <w:pPr>
        <w:numPr>
          <w:ilvl w:val="0"/>
          <w:numId w:val="11"/>
        </w:numPr>
        <w:spacing w:line="280" w:lineRule="atLeast"/>
      </w:pPr>
      <w:r w:rsidRPr="000A2E26">
        <w:rPr>
          <w:b/>
        </w:rPr>
        <w:t xml:space="preserve">Anmälan av kommunstyrelsens </w:t>
      </w:r>
      <w:r w:rsidR="00E72612" w:rsidRPr="000A2E26">
        <w:rPr>
          <w:b/>
        </w:rPr>
        <w:t>pensionärsråds protokoll</w:t>
      </w:r>
      <w:r w:rsidR="00942D9A" w:rsidRPr="000A2E26">
        <w:rPr>
          <w:b/>
        </w:rPr>
        <w:br/>
      </w:r>
      <w:r w:rsidR="00942D9A">
        <w:t>Läggs till handlingarna.</w:t>
      </w:r>
      <w:r w:rsidRPr="007F1694">
        <w:t xml:space="preserve"> </w:t>
      </w:r>
      <w:r w:rsidR="00BE47B3">
        <w:br/>
      </w:r>
    </w:p>
    <w:p w:rsidR="007F7DC6" w:rsidRPr="000A2E26" w:rsidRDefault="007F7DC6" w:rsidP="007F7DC6">
      <w:pPr>
        <w:numPr>
          <w:ilvl w:val="0"/>
          <w:numId w:val="11"/>
        </w:numPr>
        <w:spacing w:line="280" w:lineRule="atLeast"/>
        <w:rPr>
          <w:b/>
        </w:rPr>
      </w:pPr>
      <w:r w:rsidRPr="000A2E26">
        <w:rPr>
          <w:b/>
        </w:rPr>
        <w:t>Information om inkomna handlingar</w:t>
      </w:r>
      <w:r w:rsidR="00BE47B3">
        <w:rPr>
          <w:b/>
        </w:rPr>
        <w:br/>
      </w:r>
    </w:p>
    <w:p w:rsidR="006F5361" w:rsidRDefault="006F5361" w:rsidP="006F5361">
      <w:pPr>
        <w:numPr>
          <w:ilvl w:val="0"/>
          <w:numId w:val="11"/>
        </w:numPr>
        <w:spacing w:line="280" w:lineRule="atLeast"/>
        <w:rPr>
          <w:b/>
        </w:rPr>
      </w:pPr>
      <w:r w:rsidRPr="000A2E26">
        <w:rPr>
          <w:b/>
        </w:rPr>
        <w:t>Balanslista</w:t>
      </w:r>
    </w:p>
    <w:p w:rsidR="00BE47B3" w:rsidRPr="00BE47B3" w:rsidRDefault="00BE47B3" w:rsidP="00BE47B3">
      <w:pPr>
        <w:spacing w:line="280" w:lineRule="atLeast"/>
        <w:ind w:left="360"/>
      </w:pPr>
      <w:r w:rsidRPr="00BE47B3">
        <w:t>Balanslistan uppdateras.</w:t>
      </w:r>
    </w:p>
    <w:p w:rsidR="006F5361" w:rsidRDefault="006F5361" w:rsidP="006F5361">
      <w:pPr>
        <w:pStyle w:val="Liststycke"/>
        <w:numPr>
          <w:ilvl w:val="0"/>
          <w:numId w:val="15"/>
        </w:numPr>
        <w:spacing w:line="280" w:lineRule="atLeast"/>
      </w:pPr>
      <w:r>
        <w:t>Besök på trygghetsjouren av representant från pensionärsrådet</w:t>
      </w:r>
    </w:p>
    <w:p w:rsidR="00942D9A" w:rsidRDefault="00942D9A" w:rsidP="006F5361">
      <w:pPr>
        <w:pStyle w:val="Liststycke"/>
        <w:numPr>
          <w:ilvl w:val="0"/>
          <w:numId w:val="15"/>
        </w:numPr>
        <w:spacing w:line="280" w:lineRule="atLeast"/>
      </w:pPr>
      <w:r>
        <w:t>Bjuda in äldreförvaltningens boendestrateger till sammanträdet i februari eller mars</w:t>
      </w:r>
      <w:r w:rsidR="00BE47B3">
        <w:t>.</w:t>
      </w:r>
    </w:p>
    <w:p w:rsidR="00942D9A" w:rsidRDefault="00942D9A" w:rsidP="006F5361">
      <w:pPr>
        <w:pStyle w:val="Liststycke"/>
        <w:numPr>
          <w:ilvl w:val="0"/>
          <w:numId w:val="15"/>
        </w:numPr>
        <w:spacing w:line="280" w:lineRule="atLeast"/>
      </w:pPr>
      <w:r>
        <w:t>Bjuda in förvaltningens säkerhetssamordnare Timea Thunman till något av rådets</w:t>
      </w:r>
      <w:r w:rsidR="00BE47B3">
        <w:t xml:space="preserve"> sammanträden</w:t>
      </w:r>
      <w:r w:rsidR="00B543D4">
        <w:t xml:space="preserve"> med fokus på att berätta om </w:t>
      </w:r>
      <w:r w:rsidR="00BE47B3">
        <w:t>förvaltningens krigs- och krisberedskap.</w:t>
      </w:r>
      <w:r>
        <w:t xml:space="preserve"> </w:t>
      </w:r>
    </w:p>
    <w:p w:rsidR="00CE4394" w:rsidRDefault="00CE4394" w:rsidP="006F5361">
      <w:pPr>
        <w:pStyle w:val="Liststycke"/>
        <w:numPr>
          <w:ilvl w:val="0"/>
          <w:numId w:val="15"/>
        </w:numPr>
        <w:spacing w:line="280" w:lineRule="atLeast"/>
      </w:pPr>
      <w:r>
        <w:t>Utevistelse och aktiviteter på vård- och omsorgsboenden</w:t>
      </w:r>
      <w:r w:rsidR="000A2E26">
        <w:br/>
      </w:r>
    </w:p>
    <w:p w:rsidR="00CE4394" w:rsidRPr="000A2E26" w:rsidRDefault="007F7DC6" w:rsidP="007F7DC6">
      <w:pPr>
        <w:numPr>
          <w:ilvl w:val="0"/>
          <w:numId w:val="11"/>
        </w:numPr>
        <w:spacing w:line="280" w:lineRule="atLeast"/>
        <w:rPr>
          <w:b/>
        </w:rPr>
      </w:pPr>
      <w:r w:rsidRPr="000A2E26">
        <w:rPr>
          <w:b/>
        </w:rPr>
        <w:t>Övriga frågor</w:t>
      </w:r>
    </w:p>
    <w:p w:rsidR="007F7DC6" w:rsidRDefault="00CE4394" w:rsidP="00BE47B3">
      <w:pPr>
        <w:pStyle w:val="Liststycke"/>
        <w:numPr>
          <w:ilvl w:val="0"/>
          <w:numId w:val="16"/>
        </w:numPr>
      </w:pPr>
      <w:r>
        <w:t>Konsten i förvaltningens verksamhetslokaler som riktar sig mot äldre</w:t>
      </w:r>
      <w:r w:rsidR="00BE47B3">
        <w:t xml:space="preserve">. Hur ser det ut på förvaltningens boenden exempelvis? Diskussion kring konst. Nicoletta Zoannos tipsar om en artikel i senaste ”Äldre i Centrum”: </w:t>
      </w:r>
      <w:hyperlink r:id="rId9" w:history="1">
        <w:r w:rsidR="00BE47B3" w:rsidRPr="00FC29B6">
          <w:rPr>
            <w:rStyle w:val="Hyperlnk"/>
          </w:rPr>
          <w:t>https://aldreicentrum.se/teman/kultur-4-23/konstens-valgorande-effekter-inom-vard-och-omsorg/</w:t>
        </w:r>
      </w:hyperlink>
      <w:r w:rsidR="00BE47B3">
        <w:t xml:space="preserve"> </w:t>
      </w:r>
    </w:p>
    <w:p w:rsidR="00B543D4" w:rsidRDefault="00B543D4" w:rsidP="00B543D4">
      <w:pPr>
        <w:pStyle w:val="Liststycke"/>
        <w:numPr>
          <w:ilvl w:val="0"/>
          <w:numId w:val="16"/>
        </w:numPr>
      </w:pPr>
      <w:r>
        <w:t>Förslag från ledamot Kerstin Tovesson om att rådet under året arbeta</w:t>
      </w:r>
      <w:r w:rsidR="00A03EAD">
        <w:t>r</w:t>
      </w:r>
      <w:r>
        <w:t xml:space="preserve"> med området ofrivillig</w:t>
      </w:r>
      <w:r w:rsidR="00BE47B3">
        <w:t xml:space="preserve"> ensamhet och social i</w:t>
      </w:r>
      <w:r w:rsidR="00A03EAD">
        <w:t>solering som generellt tema. Rådet beslutar enligt förslaget.</w:t>
      </w:r>
      <w:r>
        <w:br/>
      </w:r>
    </w:p>
    <w:p w:rsidR="007F7DC6" w:rsidRPr="00A03EAD" w:rsidRDefault="00FC44A5" w:rsidP="00634D7B">
      <w:pPr>
        <w:pStyle w:val="Liststycke"/>
        <w:numPr>
          <w:ilvl w:val="0"/>
          <w:numId w:val="11"/>
        </w:numPr>
        <w:spacing w:line="280" w:lineRule="atLeast"/>
      </w:pPr>
      <w:r w:rsidRPr="00BE47B3">
        <w:rPr>
          <w:b/>
        </w:rPr>
        <w:t>Nä</w:t>
      </w:r>
      <w:r w:rsidR="007F7DC6" w:rsidRPr="00BE47B3">
        <w:rPr>
          <w:b/>
        </w:rPr>
        <w:t>sta sammanträde</w:t>
      </w:r>
      <w:r w:rsidRPr="00BE47B3">
        <w:rPr>
          <w:b/>
        </w:rPr>
        <w:t xml:space="preserve"> </w:t>
      </w:r>
      <w:r w:rsidR="00BE47B3">
        <w:rPr>
          <w:b/>
        </w:rPr>
        <w:br/>
      </w:r>
      <w:r w:rsidR="00A03EAD" w:rsidRPr="00A03EAD">
        <w:t>12 februari 2024</w:t>
      </w:r>
      <w:r w:rsidR="00A03EAD">
        <w:br/>
      </w:r>
    </w:p>
    <w:p w:rsidR="007F7DC6" w:rsidRPr="00A03EAD" w:rsidRDefault="007F7DC6" w:rsidP="007F7DC6">
      <w:pPr>
        <w:numPr>
          <w:ilvl w:val="0"/>
          <w:numId w:val="11"/>
        </w:numPr>
        <w:spacing w:line="280" w:lineRule="atLeast"/>
      </w:pPr>
      <w:r w:rsidRPr="00BE47B3">
        <w:rPr>
          <w:b/>
        </w:rPr>
        <w:lastRenderedPageBreak/>
        <w:t>Mötets avslutande</w:t>
      </w:r>
      <w:r w:rsidR="00A03EAD">
        <w:rPr>
          <w:b/>
        </w:rPr>
        <w:br/>
      </w:r>
      <w:r w:rsidR="00A03EAD" w:rsidRPr="00A03EAD">
        <w:t>Mötet avslutas.</w:t>
      </w:r>
    </w:p>
    <w:p w:rsidR="00CD3B4B" w:rsidRDefault="00CD3B4B" w:rsidP="00CD3B4B">
      <w:pPr>
        <w:spacing w:line="280" w:lineRule="atLeast"/>
      </w:pPr>
    </w:p>
    <w:p w:rsidR="00A03EAD" w:rsidRDefault="00A03EAD" w:rsidP="00CD3B4B">
      <w:pPr>
        <w:spacing w:line="280" w:lineRule="atLeast"/>
      </w:pPr>
      <w:r>
        <w:t>Bilagor</w:t>
      </w:r>
    </w:p>
    <w:p w:rsidR="00A03EAD" w:rsidRDefault="001D2124" w:rsidP="00A03EAD">
      <w:pPr>
        <w:pStyle w:val="Liststycke"/>
        <w:numPr>
          <w:ilvl w:val="0"/>
          <w:numId w:val="17"/>
        </w:numPr>
        <w:spacing w:line="280" w:lineRule="atLeast"/>
      </w:pPr>
      <w:r w:rsidRPr="001D2124">
        <w:t xml:space="preserve">Remissvar inför trafikförändringar Stockholms innerstad </w:t>
      </w:r>
      <w:bookmarkStart w:id="0" w:name="_GoBack"/>
      <w:bookmarkEnd w:id="0"/>
      <w:r w:rsidRPr="001D2124">
        <w:t>och Lidingö</w:t>
      </w:r>
      <w:r>
        <w:t xml:space="preserve"> till Region Stockholms trafiknämnd</w:t>
      </w:r>
    </w:p>
    <w:p w:rsidR="001D2124" w:rsidRPr="001D2124" w:rsidRDefault="001D2124" w:rsidP="001D2124">
      <w:pPr>
        <w:pStyle w:val="Liststycke"/>
        <w:numPr>
          <w:ilvl w:val="0"/>
          <w:numId w:val="17"/>
        </w:numPr>
        <w:spacing w:line="280" w:lineRule="atLeast"/>
      </w:pPr>
      <w:r>
        <w:t xml:space="preserve">Yttrande </w:t>
      </w:r>
      <w:r w:rsidRPr="001D2124">
        <w:t>över samråd om detaljplan för Sommaren 10 m.fl. i stadsdelen Södermalm, S-</w:t>
      </w:r>
      <w:proofErr w:type="spellStart"/>
      <w:r w:rsidRPr="001D2124">
        <w:t>Dp</w:t>
      </w:r>
      <w:proofErr w:type="spellEnd"/>
      <w:r w:rsidRPr="001D2124">
        <w:t xml:space="preserve"> 2021-14709</w:t>
      </w:r>
    </w:p>
    <w:p w:rsidR="001D2124" w:rsidRDefault="001D2124" w:rsidP="00A03EAD">
      <w:pPr>
        <w:pStyle w:val="Liststycke"/>
        <w:numPr>
          <w:ilvl w:val="0"/>
          <w:numId w:val="17"/>
        </w:numPr>
        <w:spacing w:line="280" w:lineRule="atLeast"/>
      </w:pPr>
      <w:r>
        <w:t>Sammanträdestider 2024</w:t>
      </w:r>
    </w:p>
    <w:p w:rsidR="001D2124" w:rsidRDefault="001D2124" w:rsidP="001D2124">
      <w:pPr>
        <w:pStyle w:val="Liststycke"/>
        <w:numPr>
          <w:ilvl w:val="0"/>
          <w:numId w:val="17"/>
        </w:numPr>
        <w:spacing w:line="280" w:lineRule="atLeast"/>
      </w:pPr>
      <w:r w:rsidRPr="001D2124">
        <w:t>Förslag till förändrad organisation och förändrad chefsstruktur på äldreomsorgsavdelningen</w:t>
      </w:r>
    </w:p>
    <w:p w:rsidR="0082203A" w:rsidRPr="0082203A" w:rsidRDefault="0082203A" w:rsidP="008B19BA">
      <w:pPr>
        <w:spacing w:line="0" w:lineRule="auto"/>
      </w:pPr>
    </w:p>
    <w:p w:rsidR="001F3A17" w:rsidRPr="001F3A17" w:rsidRDefault="001F3A17" w:rsidP="0082203A">
      <w:pPr>
        <w:spacing w:line="0" w:lineRule="auto"/>
      </w:pPr>
    </w:p>
    <w:p w:rsidR="0016522D" w:rsidRPr="0016522D" w:rsidRDefault="0016522D" w:rsidP="001F3A17">
      <w:pPr>
        <w:spacing w:line="0" w:lineRule="auto"/>
      </w:pPr>
    </w:p>
    <w:p w:rsidR="00655CDD" w:rsidRPr="00655CDD" w:rsidRDefault="00655CDD" w:rsidP="0016522D">
      <w:pPr>
        <w:spacing w:line="0" w:lineRule="auto"/>
      </w:pPr>
    </w:p>
    <w:sectPr w:rsidR="00655CDD" w:rsidRPr="00655CDD" w:rsidSect="00AE3BC1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313" w:right="1134" w:bottom="907" w:left="4440" w:header="73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DC6" w:rsidRDefault="007F7DC6" w:rsidP="00AA7530">
      <w:pPr>
        <w:spacing w:line="240" w:lineRule="auto"/>
      </w:pPr>
      <w:r>
        <w:separator/>
      </w:r>
    </w:p>
  </w:endnote>
  <w:endnote w:type="continuationSeparator" w:id="0">
    <w:p w:rsidR="007F7DC6" w:rsidRDefault="007F7DC6" w:rsidP="00AA75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282" w:rsidRDefault="004F048E" w:rsidP="007F7DC6">
    <w:pPr>
      <w:pStyle w:val="Sidfot"/>
      <w:rPr>
        <w:rFonts w:asciiTheme="minorHAnsi" w:hAnsiTheme="minorHAnsi"/>
        <w:sz w:val="24"/>
        <w:lang w:val="en-US"/>
      </w:rPr>
    </w:pPr>
    <w:r>
      <w:fldChar w:fldCharType="begin"/>
    </w:r>
    <w:r w:rsidR="007F7DC6">
      <w:instrText xml:space="preserve"> REF Sidfoten \h </w:instrText>
    </w:r>
    <w:r>
      <w:fldChar w:fldCharType="separate"/>
    </w:r>
  </w:p>
  <w:tbl>
    <w:tblPr>
      <w:tblStyle w:val="Tabellrutnt"/>
      <w:tblpPr w:vertAnchor="text" w:horzAnchor="page" w:tblpX="1135" w:tblpY="1"/>
      <w:tblOverlap w:val="never"/>
      <w:tblW w:w="289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7"/>
    </w:tblGrid>
    <w:tr w:rsidR="008F7282" w:rsidRPr="009339F3" w:rsidTr="00D26B91">
      <w:trPr>
        <w:trHeight w:val="1842"/>
      </w:trPr>
      <w:tc>
        <w:tcPr>
          <w:tcW w:w="264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8F7282" w:rsidRDefault="008F7282" w:rsidP="007F7DC6">
          <w:pPr>
            <w:pStyle w:val="SidfotFrvaltning"/>
            <w:framePr w:wrap="auto" w:vAnchor="margin" w:hAnchor="text" w:xAlign="left" w:yAlign="inline"/>
            <w:suppressOverlap w:val="0"/>
          </w:pPr>
          <w:r>
            <w:t>Södermalms stadsdelsnämnd</w:t>
          </w:r>
        </w:p>
        <w:p w:rsidR="008F7282" w:rsidRDefault="008F7282" w:rsidP="007F7DC6">
          <w:pPr>
            <w:pStyle w:val="Sidfot"/>
          </w:pPr>
          <w:r>
            <w:t>Stadsdelsnämndens pensionärsråd</w:t>
          </w:r>
        </w:p>
        <w:p w:rsidR="008F7282" w:rsidRDefault="008F7282" w:rsidP="007F7DC6">
          <w:pPr>
            <w:pStyle w:val="Sidfot"/>
          </w:pPr>
          <w:r>
            <w:t>soder@stockholm.se</w:t>
          </w:r>
        </w:p>
        <w:p w:rsidR="008F7282" w:rsidRPr="007F7DC6" w:rsidRDefault="008F7282" w:rsidP="007F7DC6">
          <w:pPr>
            <w:pStyle w:val="Sidfot"/>
          </w:pPr>
          <w:r>
            <w:t>stockholm.se</w:t>
          </w:r>
        </w:p>
      </w:tc>
    </w:tr>
    <w:tr w:rsidR="008F7282" w:rsidRPr="009339F3" w:rsidTr="00D26B91">
      <w:trPr>
        <w:trHeight w:val="1003"/>
      </w:trPr>
      <w:tc>
        <w:tcPr>
          <w:tcW w:w="264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8F7282" w:rsidRPr="009339F3" w:rsidRDefault="008F7282" w:rsidP="00D26B91">
          <w:pPr>
            <w:pStyle w:val="Sidfot"/>
            <w:rPr>
              <w:szCs w:val="16"/>
            </w:rPr>
          </w:pPr>
        </w:p>
      </w:tc>
    </w:tr>
  </w:tbl>
  <w:p w:rsidR="00C70EC4" w:rsidRPr="007F7DC6" w:rsidRDefault="004F048E" w:rsidP="007F7DC6">
    <w:pPr>
      <w:pStyle w:val="Sidfot"/>
    </w:pP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pPr w:vertAnchor="text" w:horzAnchor="page" w:tblpX="1135" w:tblpY="1"/>
      <w:tblOverlap w:val="never"/>
      <w:tblW w:w="289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7"/>
    </w:tblGrid>
    <w:tr w:rsidR="003524D5" w:rsidRPr="009339F3" w:rsidTr="00D26B91">
      <w:trPr>
        <w:trHeight w:val="1842"/>
      </w:trPr>
      <w:tc>
        <w:tcPr>
          <w:tcW w:w="264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7F7DC6" w:rsidRDefault="007F7DC6" w:rsidP="007F7DC6">
          <w:pPr>
            <w:pStyle w:val="SidfotFrvaltning"/>
            <w:framePr w:wrap="auto" w:vAnchor="margin" w:hAnchor="text" w:xAlign="left" w:yAlign="inline"/>
            <w:suppressOverlap w:val="0"/>
          </w:pPr>
          <w:bookmarkStart w:id="1" w:name="Sidfoten"/>
          <w:r>
            <w:t>Södermalms stadsdelsnämnd</w:t>
          </w:r>
        </w:p>
        <w:p w:rsidR="007F7DC6" w:rsidRDefault="007F7DC6" w:rsidP="007F7DC6">
          <w:pPr>
            <w:pStyle w:val="Sidfot"/>
          </w:pPr>
          <w:r>
            <w:t>Stadsdelsnämndens pensionärsråd</w:t>
          </w:r>
        </w:p>
        <w:p w:rsidR="007F7DC6" w:rsidRDefault="007F7DC6" w:rsidP="007F7DC6">
          <w:pPr>
            <w:pStyle w:val="Sidfot"/>
          </w:pPr>
          <w:r>
            <w:t>soder@stockholm.se</w:t>
          </w:r>
        </w:p>
        <w:p w:rsidR="003524D5" w:rsidRPr="007F7DC6" w:rsidRDefault="007F7DC6" w:rsidP="007F7DC6">
          <w:pPr>
            <w:pStyle w:val="Sidfot"/>
          </w:pPr>
          <w:r>
            <w:t>stockholm.se</w:t>
          </w:r>
        </w:p>
      </w:tc>
    </w:tr>
    <w:tr w:rsidR="00EB6543" w:rsidRPr="009339F3" w:rsidTr="00D26B91">
      <w:trPr>
        <w:trHeight w:val="1003"/>
      </w:trPr>
      <w:tc>
        <w:tcPr>
          <w:tcW w:w="264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90737" w:rsidRPr="009339F3" w:rsidRDefault="00B90737" w:rsidP="00D26B91">
          <w:pPr>
            <w:pStyle w:val="Sidfot"/>
            <w:rPr>
              <w:szCs w:val="16"/>
            </w:rPr>
          </w:pPr>
        </w:p>
      </w:tc>
    </w:tr>
    <w:bookmarkEnd w:id="1"/>
  </w:tbl>
  <w:p w:rsidR="00B90737" w:rsidRPr="009339F3" w:rsidRDefault="00B90737" w:rsidP="00F40A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DC6" w:rsidRDefault="007F7DC6" w:rsidP="00AA7530">
      <w:pPr>
        <w:spacing w:line="240" w:lineRule="auto"/>
      </w:pPr>
      <w:r>
        <w:separator/>
      </w:r>
    </w:p>
  </w:footnote>
  <w:footnote w:type="continuationSeparator" w:id="0">
    <w:p w:rsidR="007F7DC6" w:rsidRDefault="007F7DC6" w:rsidP="00AA75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pPr w:vertAnchor="page" w:horzAnchor="page" w:tblpX="1135" w:tblpY="68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60"/>
    </w:tblGrid>
    <w:tr w:rsidR="00EB6543" w:rsidTr="00AE3BC1">
      <w:trPr>
        <w:trHeight w:val="989"/>
      </w:trPr>
      <w:tc>
        <w:tcPr>
          <w:tcW w:w="2660" w:type="dxa"/>
          <w:tcBorders>
            <w:top w:val="nil"/>
            <w:left w:val="nil"/>
            <w:bottom w:val="nil"/>
            <w:right w:val="nil"/>
          </w:tcBorders>
        </w:tcPr>
        <w:p w:rsidR="00EB6543" w:rsidRDefault="004861DE" w:rsidP="00AE3BC1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24570B50" wp14:editId="3A59B875">
                <wp:extent cx="1440183" cy="489205"/>
                <wp:effectExtent l="19050" t="0" r="7617" b="0"/>
                <wp:docPr id="3" name="Bildobjekt 2" descr="Stockholm stad_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ckholm stad_svar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183" cy="489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Tabellrutnt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2"/>
      <w:gridCol w:w="3305"/>
    </w:tblGrid>
    <w:tr w:rsidR="00EB6543" w:rsidRPr="00AE3BC1" w:rsidTr="0016522D">
      <w:trPr>
        <w:jc w:val="right"/>
      </w:trPr>
      <w:tc>
        <w:tcPr>
          <w:tcW w:w="3022" w:type="dxa"/>
        </w:tcPr>
        <w:p w:rsidR="00EB6543" w:rsidRPr="00AE3BC1" w:rsidRDefault="00EB6543" w:rsidP="005641FC">
          <w:pPr>
            <w:pStyle w:val="Sidhuvud"/>
            <w:rPr>
              <w:rFonts w:cstheme="majorHAnsi"/>
              <w:b/>
              <w:spacing w:val="2"/>
              <w:szCs w:val="20"/>
            </w:rPr>
          </w:pPr>
        </w:p>
      </w:tc>
      <w:tc>
        <w:tcPr>
          <w:tcW w:w="3305" w:type="dxa"/>
          <w:vMerge w:val="restart"/>
        </w:tcPr>
        <w:p w:rsidR="007F7DC6" w:rsidRDefault="00BA52CD" w:rsidP="005641FC">
          <w:pPr>
            <w:pStyle w:val="Sidhuvud"/>
            <w:jc w:val="right"/>
            <w:rPr>
              <w:rFonts w:cstheme="majorHAnsi"/>
              <w:spacing w:val="2"/>
              <w:szCs w:val="20"/>
            </w:rPr>
          </w:pPr>
          <w:r>
            <w:rPr>
              <w:rFonts w:cstheme="majorHAnsi"/>
              <w:spacing w:val="2"/>
              <w:szCs w:val="20"/>
            </w:rPr>
            <w:t>Protokoll</w:t>
          </w:r>
        </w:p>
        <w:p w:rsidR="00EB6543" w:rsidRPr="00AE3BC1" w:rsidRDefault="00EB6543" w:rsidP="005641FC">
          <w:pPr>
            <w:pStyle w:val="Sidhuvud"/>
            <w:jc w:val="right"/>
            <w:rPr>
              <w:rFonts w:cstheme="majorHAnsi"/>
              <w:spacing w:val="2"/>
              <w:szCs w:val="20"/>
            </w:rPr>
          </w:pPr>
          <w:r w:rsidRPr="00AE3BC1">
            <w:rPr>
              <w:rFonts w:cstheme="majorHAnsi"/>
              <w:spacing w:val="2"/>
              <w:szCs w:val="20"/>
            </w:rPr>
            <w:t xml:space="preserve">Sida </w:t>
          </w:r>
          <w:r w:rsidR="004F048E" w:rsidRPr="00AE3BC1">
            <w:rPr>
              <w:rFonts w:cstheme="majorHAnsi"/>
              <w:spacing w:val="2"/>
              <w:szCs w:val="20"/>
            </w:rPr>
            <w:fldChar w:fldCharType="begin"/>
          </w:r>
          <w:r w:rsidRPr="00AE3BC1">
            <w:rPr>
              <w:rFonts w:cstheme="majorHAnsi"/>
              <w:spacing w:val="2"/>
              <w:szCs w:val="20"/>
            </w:rPr>
            <w:instrText xml:space="preserve"> PAGE   \* MERGEFORMAT </w:instrText>
          </w:r>
          <w:r w:rsidR="004F048E" w:rsidRPr="00AE3BC1">
            <w:rPr>
              <w:rFonts w:cstheme="majorHAnsi"/>
              <w:spacing w:val="2"/>
              <w:szCs w:val="20"/>
            </w:rPr>
            <w:fldChar w:fldCharType="separate"/>
          </w:r>
          <w:r w:rsidR="001D2124">
            <w:rPr>
              <w:rFonts w:cstheme="majorHAnsi"/>
              <w:noProof/>
              <w:spacing w:val="2"/>
              <w:szCs w:val="20"/>
            </w:rPr>
            <w:t>4</w:t>
          </w:r>
          <w:r w:rsidR="004F048E" w:rsidRPr="00AE3BC1">
            <w:rPr>
              <w:rFonts w:cstheme="majorHAnsi"/>
              <w:spacing w:val="2"/>
              <w:szCs w:val="20"/>
            </w:rPr>
            <w:fldChar w:fldCharType="end"/>
          </w:r>
          <w:r w:rsidRPr="00AE3BC1">
            <w:rPr>
              <w:rFonts w:cstheme="majorHAnsi"/>
              <w:spacing w:val="2"/>
              <w:szCs w:val="20"/>
            </w:rPr>
            <w:t xml:space="preserve"> (</w:t>
          </w:r>
          <w:fldSimple w:instr=" NUMPAGES   \* MERGEFORMAT ">
            <w:r w:rsidR="001D2124" w:rsidRPr="001D2124">
              <w:rPr>
                <w:rFonts w:cstheme="majorHAnsi"/>
                <w:noProof/>
                <w:spacing w:val="2"/>
                <w:szCs w:val="20"/>
              </w:rPr>
              <w:t>4</w:t>
            </w:r>
          </w:fldSimple>
          <w:r w:rsidRPr="00AE3BC1">
            <w:rPr>
              <w:rFonts w:cstheme="majorHAnsi"/>
              <w:spacing w:val="2"/>
              <w:szCs w:val="20"/>
            </w:rPr>
            <w:t>)</w:t>
          </w:r>
        </w:p>
      </w:tc>
    </w:tr>
    <w:tr w:rsidR="00EB6543" w:rsidRPr="00AE3BC1" w:rsidTr="0016522D">
      <w:trPr>
        <w:trHeight w:val="793"/>
        <w:jc w:val="right"/>
      </w:trPr>
      <w:tc>
        <w:tcPr>
          <w:tcW w:w="3022" w:type="dxa"/>
        </w:tcPr>
        <w:p w:rsidR="00EB6543" w:rsidRPr="00AE3BC1" w:rsidRDefault="00EB6543" w:rsidP="005641FC">
          <w:pPr>
            <w:pStyle w:val="Sidhuvud"/>
            <w:rPr>
              <w:rFonts w:cstheme="majorHAnsi"/>
              <w:b/>
              <w:spacing w:val="2"/>
              <w:szCs w:val="20"/>
            </w:rPr>
          </w:pPr>
        </w:p>
      </w:tc>
      <w:tc>
        <w:tcPr>
          <w:tcW w:w="3305" w:type="dxa"/>
          <w:vMerge/>
        </w:tcPr>
        <w:p w:rsidR="00EB6543" w:rsidRPr="00AE3BC1" w:rsidRDefault="00EB6543" w:rsidP="005641FC">
          <w:pPr>
            <w:pStyle w:val="Sidhuvud"/>
            <w:jc w:val="right"/>
            <w:rPr>
              <w:rFonts w:cstheme="majorHAnsi"/>
              <w:b/>
              <w:spacing w:val="2"/>
              <w:szCs w:val="20"/>
            </w:rPr>
          </w:pPr>
        </w:p>
      </w:tc>
    </w:tr>
  </w:tbl>
  <w:p w:rsidR="00EB6543" w:rsidRPr="00AE3BC1" w:rsidRDefault="00EB6543" w:rsidP="004B3A27">
    <w:pPr>
      <w:pStyle w:val="Sidhuvud"/>
      <w:spacing w:after="244"/>
      <w:rPr>
        <w:spacing w:val="2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pPr w:vertAnchor="page" w:horzAnchor="page" w:tblpX="1135" w:tblpY="68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60"/>
    </w:tblGrid>
    <w:tr w:rsidR="00EB6543" w:rsidRPr="003524D5" w:rsidTr="00AE3BC1">
      <w:trPr>
        <w:trHeight w:val="1131"/>
      </w:trPr>
      <w:tc>
        <w:tcPr>
          <w:tcW w:w="2660" w:type="dxa"/>
          <w:tcBorders>
            <w:top w:val="nil"/>
            <w:left w:val="nil"/>
            <w:bottom w:val="nil"/>
            <w:right w:val="nil"/>
          </w:tcBorders>
        </w:tcPr>
        <w:p w:rsidR="00EB6543" w:rsidRPr="003524D5" w:rsidRDefault="004861DE" w:rsidP="00AE3BC1">
          <w:pPr>
            <w:pStyle w:val="Sidhuvud"/>
            <w:rPr>
              <w:szCs w:val="20"/>
            </w:rPr>
          </w:pPr>
          <w:r>
            <w:rPr>
              <w:noProof/>
              <w:szCs w:val="20"/>
              <w:lang w:eastAsia="sv-SE"/>
            </w:rPr>
            <w:drawing>
              <wp:inline distT="0" distB="0" distL="0" distR="0" wp14:anchorId="7D752486" wp14:editId="120726DD">
                <wp:extent cx="1440183" cy="489205"/>
                <wp:effectExtent l="19050" t="0" r="7617" b="0"/>
                <wp:docPr id="2" name="Bildobjekt 1" descr="Stockholm stad_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ckholm stad_svar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183" cy="489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Tabellrutnt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2"/>
      <w:gridCol w:w="3305"/>
    </w:tblGrid>
    <w:tr w:rsidR="00EB6543" w:rsidRPr="003524D5" w:rsidTr="00C75236">
      <w:trPr>
        <w:jc w:val="right"/>
      </w:trPr>
      <w:tc>
        <w:tcPr>
          <w:tcW w:w="3022" w:type="dxa"/>
        </w:tcPr>
        <w:p w:rsidR="00EB6543" w:rsidRPr="003524D5" w:rsidRDefault="007F7DC6" w:rsidP="005641FC">
          <w:pPr>
            <w:pStyle w:val="Sidhuvud"/>
            <w:rPr>
              <w:rFonts w:cstheme="majorHAnsi"/>
              <w:b/>
              <w:spacing w:val="2"/>
              <w:szCs w:val="20"/>
            </w:rPr>
          </w:pPr>
          <w:r>
            <w:rPr>
              <w:rFonts w:cstheme="majorHAnsi"/>
              <w:b/>
              <w:spacing w:val="2"/>
              <w:szCs w:val="20"/>
            </w:rPr>
            <w:t>Södermalms stadsdelsnämnd</w:t>
          </w:r>
        </w:p>
      </w:tc>
      <w:tc>
        <w:tcPr>
          <w:tcW w:w="3305" w:type="dxa"/>
          <w:vMerge w:val="restart"/>
        </w:tcPr>
        <w:p w:rsidR="007F7DC6" w:rsidRDefault="00BA52CD" w:rsidP="00B75C59">
          <w:pPr>
            <w:pStyle w:val="Sidhuvud"/>
            <w:jc w:val="right"/>
            <w:rPr>
              <w:rFonts w:cstheme="majorHAnsi"/>
              <w:spacing w:val="2"/>
              <w:szCs w:val="20"/>
            </w:rPr>
          </w:pPr>
          <w:r>
            <w:rPr>
              <w:rFonts w:cstheme="majorHAnsi"/>
              <w:spacing w:val="2"/>
              <w:szCs w:val="20"/>
            </w:rPr>
            <w:t>Protokoll</w:t>
          </w:r>
        </w:p>
        <w:p w:rsidR="00F42C64" w:rsidRDefault="00F42C64" w:rsidP="00B75C59">
          <w:pPr>
            <w:pStyle w:val="Sidhuvud"/>
            <w:jc w:val="right"/>
            <w:rPr>
              <w:rFonts w:cstheme="majorHAnsi"/>
              <w:spacing w:val="2"/>
              <w:szCs w:val="20"/>
            </w:rPr>
          </w:pPr>
          <w:r>
            <w:rPr>
              <w:rFonts w:cstheme="majorHAnsi"/>
              <w:spacing w:val="2"/>
              <w:szCs w:val="20"/>
            </w:rPr>
            <w:t>Dnr. SÖD 2024/62</w:t>
          </w:r>
        </w:p>
        <w:p w:rsidR="00B75C59" w:rsidRDefault="00B75C59" w:rsidP="00B75C59">
          <w:pPr>
            <w:pStyle w:val="Sidhuvud"/>
            <w:jc w:val="right"/>
            <w:rPr>
              <w:rFonts w:cstheme="majorHAnsi"/>
              <w:spacing w:val="2"/>
              <w:szCs w:val="20"/>
            </w:rPr>
          </w:pPr>
          <w:r w:rsidRPr="003524D5">
            <w:rPr>
              <w:rFonts w:cstheme="majorHAnsi"/>
              <w:spacing w:val="2"/>
              <w:szCs w:val="20"/>
            </w:rPr>
            <w:t xml:space="preserve">Sida </w:t>
          </w:r>
          <w:r w:rsidR="004F048E" w:rsidRPr="003524D5">
            <w:rPr>
              <w:rFonts w:cstheme="majorHAnsi"/>
              <w:spacing w:val="2"/>
              <w:szCs w:val="20"/>
            </w:rPr>
            <w:fldChar w:fldCharType="begin"/>
          </w:r>
          <w:r w:rsidRPr="003524D5">
            <w:rPr>
              <w:rFonts w:cstheme="majorHAnsi"/>
              <w:spacing w:val="2"/>
              <w:szCs w:val="20"/>
            </w:rPr>
            <w:instrText xml:space="preserve"> PAGE   \* MERGEFORMAT </w:instrText>
          </w:r>
          <w:r w:rsidR="004F048E" w:rsidRPr="003524D5">
            <w:rPr>
              <w:rFonts w:cstheme="majorHAnsi"/>
              <w:spacing w:val="2"/>
              <w:szCs w:val="20"/>
            </w:rPr>
            <w:fldChar w:fldCharType="separate"/>
          </w:r>
          <w:r w:rsidR="001D2124">
            <w:rPr>
              <w:rFonts w:cstheme="majorHAnsi"/>
              <w:noProof/>
              <w:spacing w:val="2"/>
              <w:szCs w:val="20"/>
            </w:rPr>
            <w:t>1</w:t>
          </w:r>
          <w:r w:rsidR="004F048E" w:rsidRPr="003524D5">
            <w:rPr>
              <w:rFonts w:cstheme="majorHAnsi"/>
              <w:spacing w:val="2"/>
              <w:szCs w:val="20"/>
            </w:rPr>
            <w:fldChar w:fldCharType="end"/>
          </w:r>
          <w:r w:rsidRPr="003524D5">
            <w:rPr>
              <w:rFonts w:cstheme="majorHAnsi"/>
              <w:spacing w:val="2"/>
              <w:szCs w:val="20"/>
            </w:rPr>
            <w:t xml:space="preserve"> (</w:t>
          </w:r>
          <w:fldSimple w:instr=" NUMPAGES   \* MERGEFORMAT ">
            <w:r w:rsidR="001D2124" w:rsidRPr="001D2124">
              <w:rPr>
                <w:rFonts w:cstheme="majorHAnsi"/>
                <w:noProof/>
                <w:spacing w:val="2"/>
                <w:szCs w:val="20"/>
              </w:rPr>
              <w:t>4</w:t>
            </w:r>
          </w:fldSimple>
          <w:r w:rsidRPr="003524D5">
            <w:rPr>
              <w:rFonts w:cstheme="majorHAnsi"/>
              <w:spacing w:val="2"/>
              <w:szCs w:val="20"/>
            </w:rPr>
            <w:t>)</w:t>
          </w:r>
        </w:p>
        <w:p w:rsidR="00EB6543" w:rsidRPr="00AE3BC1" w:rsidRDefault="00225637" w:rsidP="006F5361">
          <w:pPr>
            <w:pStyle w:val="Sidhuvud"/>
            <w:jc w:val="right"/>
          </w:pPr>
          <w:r>
            <w:t>20</w:t>
          </w:r>
          <w:r w:rsidR="00B11E5C">
            <w:t>2</w:t>
          </w:r>
          <w:r w:rsidR="006F5361">
            <w:t>4</w:t>
          </w:r>
          <w:r w:rsidR="00CF25B3">
            <w:t>-01-</w:t>
          </w:r>
          <w:r w:rsidR="006F5361">
            <w:t>15</w:t>
          </w:r>
        </w:p>
      </w:tc>
    </w:tr>
    <w:tr w:rsidR="00EB6543" w:rsidRPr="003524D5" w:rsidTr="00C75236">
      <w:trPr>
        <w:trHeight w:val="651"/>
        <w:jc w:val="right"/>
      </w:trPr>
      <w:tc>
        <w:tcPr>
          <w:tcW w:w="3022" w:type="dxa"/>
        </w:tcPr>
        <w:p w:rsidR="00EB6543" w:rsidRPr="003524D5" w:rsidRDefault="007F7DC6" w:rsidP="005641FC">
          <w:pPr>
            <w:pStyle w:val="Sidhuvud"/>
            <w:rPr>
              <w:rFonts w:cstheme="majorHAnsi"/>
              <w:spacing w:val="2"/>
              <w:szCs w:val="20"/>
            </w:rPr>
          </w:pPr>
          <w:r>
            <w:rPr>
              <w:rFonts w:cstheme="majorHAnsi"/>
              <w:spacing w:val="2"/>
              <w:szCs w:val="20"/>
            </w:rPr>
            <w:t>Stadsdelsnämndens pensionärsråd</w:t>
          </w:r>
        </w:p>
      </w:tc>
      <w:tc>
        <w:tcPr>
          <w:tcW w:w="3305" w:type="dxa"/>
          <w:vMerge/>
        </w:tcPr>
        <w:p w:rsidR="00EB6543" w:rsidRPr="003524D5" w:rsidRDefault="00EB6543" w:rsidP="005641FC">
          <w:pPr>
            <w:pStyle w:val="Sidhuvud"/>
            <w:jc w:val="right"/>
            <w:rPr>
              <w:rFonts w:cstheme="majorHAnsi"/>
              <w:b/>
              <w:spacing w:val="2"/>
              <w:szCs w:val="20"/>
            </w:rPr>
          </w:pPr>
        </w:p>
      </w:tc>
    </w:tr>
  </w:tbl>
  <w:p w:rsidR="00EB6543" w:rsidRPr="003524D5" w:rsidRDefault="00EB6543" w:rsidP="00BA4CE3">
    <w:pPr>
      <w:pStyle w:val="Sidhuvud"/>
      <w:spacing w:after="1800"/>
      <w:rPr>
        <w:spacing w:val="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F4640C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EC6522"/>
    <w:multiLevelType w:val="hybridMultilevel"/>
    <w:tmpl w:val="4E6260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B7DBA"/>
    <w:multiLevelType w:val="hybridMultilevel"/>
    <w:tmpl w:val="B9FC673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90075"/>
    <w:multiLevelType w:val="hybridMultilevel"/>
    <w:tmpl w:val="729C4AA4"/>
    <w:lvl w:ilvl="0" w:tplc="07D86C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0F30E8"/>
    <w:multiLevelType w:val="hybridMultilevel"/>
    <w:tmpl w:val="79E830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C4220"/>
    <w:multiLevelType w:val="hybridMultilevel"/>
    <w:tmpl w:val="822C577E"/>
    <w:lvl w:ilvl="0" w:tplc="D0804AA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76BCE"/>
    <w:multiLevelType w:val="hybridMultilevel"/>
    <w:tmpl w:val="76A2847A"/>
    <w:lvl w:ilvl="0" w:tplc="816460FE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22395"/>
    <w:multiLevelType w:val="hybridMultilevel"/>
    <w:tmpl w:val="B9A2FAF6"/>
    <w:lvl w:ilvl="0" w:tplc="E3D02758">
      <w:start w:val="1"/>
      <w:numFmt w:val="decimal"/>
      <w:pStyle w:val="Liststycke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4F587C"/>
    <w:multiLevelType w:val="hybridMultilevel"/>
    <w:tmpl w:val="49EC765E"/>
    <w:lvl w:ilvl="0" w:tplc="2D0478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23A2F"/>
    <w:multiLevelType w:val="hybridMultilevel"/>
    <w:tmpl w:val="D1DA1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0744FD"/>
    <w:multiLevelType w:val="hybridMultilevel"/>
    <w:tmpl w:val="CCAA3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0"/>
  </w:num>
  <w:num w:numId="5">
    <w:abstractNumId w:val="7"/>
  </w:num>
  <w:num w:numId="6">
    <w:abstractNumId w:val="0"/>
  </w:num>
  <w:num w:numId="7">
    <w:abstractNumId w:val="0"/>
  </w:num>
  <w:num w:numId="8">
    <w:abstractNumId w:val="7"/>
  </w:num>
  <w:num w:numId="9">
    <w:abstractNumId w:val="0"/>
  </w:num>
  <w:num w:numId="10">
    <w:abstractNumId w:val="7"/>
  </w:num>
  <w:num w:numId="11">
    <w:abstractNumId w:val="3"/>
  </w:num>
  <w:num w:numId="12">
    <w:abstractNumId w:val="8"/>
  </w:num>
  <w:num w:numId="13">
    <w:abstractNumId w:val="6"/>
  </w:num>
  <w:num w:numId="14">
    <w:abstractNumId w:val="5"/>
  </w:num>
  <w:num w:numId="15">
    <w:abstractNumId w:val="1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691201">
      <o:colormenu v:ext="edit" fillcolor="red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63"/>
    <w:rsid w:val="00011ED2"/>
    <w:rsid w:val="000252F9"/>
    <w:rsid w:val="00025CA7"/>
    <w:rsid w:val="00030669"/>
    <w:rsid w:val="000370DF"/>
    <w:rsid w:val="000376C0"/>
    <w:rsid w:val="0004309B"/>
    <w:rsid w:val="0004599E"/>
    <w:rsid w:val="00047D75"/>
    <w:rsid w:val="00051027"/>
    <w:rsid w:val="00060461"/>
    <w:rsid w:val="0007000E"/>
    <w:rsid w:val="00070385"/>
    <w:rsid w:val="00073CE4"/>
    <w:rsid w:val="00092FDE"/>
    <w:rsid w:val="00093ECD"/>
    <w:rsid w:val="0009424A"/>
    <w:rsid w:val="000A1512"/>
    <w:rsid w:val="000A2E26"/>
    <w:rsid w:val="000A6BC9"/>
    <w:rsid w:val="000B4CC9"/>
    <w:rsid w:val="000B604B"/>
    <w:rsid w:val="000D4408"/>
    <w:rsid w:val="000F1663"/>
    <w:rsid w:val="000F1F04"/>
    <w:rsid w:val="000F2AB7"/>
    <w:rsid w:val="00113046"/>
    <w:rsid w:val="00114F48"/>
    <w:rsid w:val="00120D4F"/>
    <w:rsid w:val="001301F8"/>
    <w:rsid w:val="00130451"/>
    <w:rsid w:val="00133318"/>
    <w:rsid w:val="001409AE"/>
    <w:rsid w:val="00156A86"/>
    <w:rsid w:val="00164044"/>
    <w:rsid w:val="0016522D"/>
    <w:rsid w:val="00176111"/>
    <w:rsid w:val="00181DEC"/>
    <w:rsid w:val="00183AD2"/>
    <w:rsid w:val="00183EB7"/>
    <w:rsid w:val="001876F4"/>
    <w:rsid w:val="001A1205"/>
    <w:rsid w:val="001A49F5"/>
    <w:rsid w:val="001B458F"/>
    <w:rsid w:val="001B4AB8"/>
    <w:rsid w:val="001B539C"/>
    <w:rsid w:val="001C66EA"/>
    <w:rsid w:val="001C7DCF"/>
    <w:rsid w:val="001D2124"/>
    <w:rsid w:val="001D74AA"/>
    <w:rsid w:val="001E12E5"/>
    <w:rsid w:val="001E3865"/>
    <w:rsid w:val="001F0007"/>
    <w:rsid w:val="001F1536"/>
    <w:rsid w:val="001F2BEB"/>
    <w:rsid w:val="001F3A17"/>
    <w:rsid w:val="001F7DC3"/>
    <w:rsid w:val="0020245C"/>
    <w:rsid w:val="00204F9A"/>
    <w:rsid w:val="00206647"/>
    <w:rsid w:val="00213EF8"/>
    <w:rsid w:val="00215899"/>
    <w:rsid w:val="00217A67"/>
    <w:rsid w:val="002221C0"/>
    <w:rsid w:val="00222B0A"/>
    <w:rsid w:val="00225637"/>
    <w:rsid w:val="00230DBF"/>
    <w:rsid w:val="00233DD7"/>
    <w:rsid w:val="00237A59"/>
    <w:rsid w:val="00244B1C"/>
    <w:rsid w:val="0024674F"/>
    <w:rsid w:val="00252775"/>
    <w:rsid w:val="00252E23"/>
    <w:rsid w:val="00255463"/>
    <w:rsid w:val="002703C9"/>
    <w:rsid w:val="00270847"/>
    <w:rsid w:val="00276DD3"/>
    <w:rsid w:val="0029196C"/>
    <w:rsid w:val="002A2D9B"/>
    <w:rsid w:val="002A67F6"/>
    <w:rsid w:val="002A6BBD"/>
    <w:rsid w:val="002B119E"/>
    <w:rsid w:val="002B2B7E"/>
    <w:rsid w:val="002D0015"/>
    <w:rsid w:val="002D15B7"/>
    <w:rsid w:val="002D357A"/>
    <w:rsid w:val="002D45DA"/>
    <w:rsid w:val="002E4A69"/>
    <w:rsid w:val="002E66D6"/>
    <w:rsid w:val="002E7B84"/>
    <w:rsid w:val="0030445D"/>
    <w:rsid w:val="003064E8"/>
    <w:rsid w:val="00311229"/>
    <w:rsid w:val="00313B84"/>
    <w:rsid w:val="00317E56"/>
    <w:rsid w:val="0032075B"/>
    <w:rsid w:val="003209AC"/>
    <w:rsid w:val="00323DAD"/>
    <w:rsid w:val="003250E3"/>
    <w:rsid w:val="003270B3"/>
    <w:rsid w:val="00331D42"/>
    <w:rsid w:val="00333B88"/>
    <w:rsid w:val="0033439B"/>
    <w:rsid w:val="00340302"/>
    <w:rsid w:val="003430DC"/>
    <w:rsid w:val="00350467"/>
    <w:rsid w:val="00350750"/>
    <w:rsid w:val="003524D5"/>
    <w:rsid w:val="003627D3"/>
    <w:rsid w:val="00366DCF"/>
    <w:rsid w:val="00367DB7"/>
    <w:rsid w:val="0038606A"/>
    <w:rsid w:val="0038791A"/>
    <w:rsid w:val="00396604"/>
    <w:rsid w:val="003A00A9"/>
    <w:rsid w:val="003A33FD"/>
    <w:rsid w:val="003A4EE9"/>
    <w:rsid w:val="003A5DFD"/>
    <w:rsid w:val="003B18E6"/>
    <w:rsid w:val="003C4A46"/>
    <w:rsid w:val="003D4F87"/>
    <w:rsid w:val="003D549B"/>
    <w:rsid w:val="003E0647"/>
    <w:rsid w:val="003E164C"/>
    <w:rsid w:val="003E5676"/>
    <w:rsid w:val="003F1AAD"/>
    <w:rsid w:val="004078B7"/>
    <w:rsid w:val="00407C71"/>
    <w:rsid w:val="00411B98"/>
    <w:rsid w:val="0041314F"/>
    <w:rsid w:val="00421CC7"/>
    <w:rsid w:val="00422E50"/>
    <w:rsid w:val="00425865"/>
    <w:rsid w:val="00452760"/>
    <w:rsid w:val="00465CE9"/>
    <w:rsid w:val="004725B2"/>
    <w:rsid w:val="004732A1"/>
    <w:rsid w:val="0047361D"/>
    <w:rsid w:val="0047471D"/>
    <w:rsid w:val="004775FE"/>
    <w:rsid w:val="004861DE"/>
    <w:rsid w:val="00486CCC"/>
    <w:rsid w:val="00487074"/>
    <w:rsid w:val="004874ED"/>
    <w:rsid w:val="00487A40"/>
    <w:rsid w:val="00493544"/>
    <w:rsid w:val="00494C81"/>
    <w:rsid w:val="004A06B1"/>
    <w:rsid w:val="004A58B6"/>
    <w:rsid w:val="004B3A27"/>
    <w:rsid w:val="004D0A5A"/>
    <w:rsid w:val="004D555A"/>
    <w:rsid w:val="004D67D0"/>
    <w:rsid w:val="004F048E"/>
    <w:rsid w:val="004F7F6D"/>
    <w:rsid w:val="00506214"/>
    <w:rsid w:val="00516254"/>
    <w:rsid w:val="00516B35"/>
    <w:rsid w:val="00516DF9"/>
    <w:rsid w:val="005239EB"/>
    <w:rsid w:val="005375B6"/>
    <w:rsid w:val="00546A76"/>
    <w:rsid w:val="00553739"/>
    <w:rsid w:val="005564D2"/>
    <w:rsid w:val="00560B4A"/>
    <w:rsid w:val="00560C42"/>
    <w:rsid w:val="0056129E"/>
    <w:rsid w:val="0056146B"/>
    <w:rsid w:val="00567DA4"/>
    <w:rsid w:val="00575D0D"/>
    <w:rsid w:val="005A0679"/>
    <w:rsid w:val="005A1057"/>
    <w:rsid w:val="005A174B"/>
    <w:rsid w:val="005A1DB7"/>
    <w:rsid w:val="005A78BF"/>
    <w:rsid w:val="005B18D9"/>
    <w:rsid w:val="005B1E93"/>
    <w:rsid w:val="005B2F7B"/>
    <w:rsid w:val="005B7E64"/>
    <w:rsid w:val="005D4E2A"/>
    <w:rsid w:val="005D6C9E"/>
    <w:rsid w:val="005E4192"/>
    <w:rsid w:val="005F1DFD"/>
    <w:rsid w:val="006021D8"/>
    <w:rsid w:val="006053E6"/>
    <w:rsid w:val="0060727A"/>
    <w:rsid w:val="00610DCE"/>
    <w:rsid w:val="00611031"/>
    <w:rsid w:val="0061247A"/>
    <w:rsid w:val="00613B77"/>
    <w:rsid w:val="00620075"/>
    <w:rsid w:val="00624F99"/>
    <w:rsid w:val="00627288"/>
    <w:rsid w:val="00634FAB"/>
    <w:rsid w:val="00637A26"/>
    <w:rsid w:val="00647543"/>
    <w:rsid w:val="00650EAA"/>
    <w:rsid w:val="00651165"/>
    <w:rsid w:val="00654FB9"/>
    <w:rsid w:val="00655CDD"/>
    <w:rsid w:val="00665AC1"/>
    <w:rsid w:val="00666CEC"/>
    <w:rsid w:val="00671825"/>
    <w:rsid w:val="00677A94"/>
    <w:rsid w:val="0068062E"/>
    <w:rsid w:val="006837C1"/>
    <w:rsid w:val="006838CA"/>
    <w:rsid w:val="00685D32"/>
    <w:rsid w:val="00686C81"/>
    <w:rsid w:val="006951DE"/>
    <w:rsid w:val="006964CB"/>
    <w:rsid w:val="00697598"/>
    <w:rsid w:val="00697A91"/>
    <w:rsid w:val="00697AEA"/>
    <w:rsid w:val="006A6D3B"/>
    <w:rsid w:val="006B1633"/>
    <w:rsid w:val="006D3C37"/>
    <w:rsid w:val="006D52E6"/>
    <w:rsid w:val="006E0C71"/>
    <w:rsid w:val="006E366B"/>
    <w:rsid w:val="006E3C96"/>
    <w:rsid w:val="006E66D3"/>
    <w:rsid w:val="006F4B3B"/>
    <w:rsid w:val="006F5361"/>
    <w:rsid w:val="006F57F0"/>
    <w:rsid w:val="006F63CD"/>
    <w:rsid w:val="006F7C43"/>
    <w:rsid w:val="007103B9"/>
    <w:rsid w:val="007230E9"/>
    <w:rsid w:val="00730893"/>
    <w:rsid w:val="0074673D"/>
    <w:rsid w:val="00750F8F"/>
    <w:rsid w:val="00755315"/>
    <w:rsid w:val="00757C12"/>
    <w:rsid w:val="00775FCF"/>
    <w:rsid w:val="007778A9"/>
    <w:rsid w:val="00777A83"/>
    <w:rsid w:val="007802D8"/>
    <w:rsid w:val="00782E51"/>
    <w:rsid w:val="00784567"/>
    <w:rsid w:val="00794092"/>
    <w:rsid w:val="007A165B"/>
    <w:rsid w:val="007A6817"/>
    <w:rsid w:val="007A6AA9"/>
    <w:rsid w:val="007C05CA"/>
    <w:rsid w:val="007C06E2"/>
    <w:rsid w:val="007C5EDF"/>
    <w:rsid w:val="007C5F72"/>
    <w:rsid w:val="007D5A8C"/>
    <w:rsid w:val="007D65C5"/>
    <w:rsid w:val="007E4DE2"/>
    <w:rsid w:val="007F0B75"/>
    <w:rsid w:val="007F15E7"/>
    <w:rsid w:val="007F167B"/>
    <w:rsid w:val="007F33E6"/>
    <w:rsid w:val="007F39EA"/>
    <w:rsid w:val="007F7DC6"/>
    <w:rsid w:val="0080349F"/>
    <w:rsid w:val="00807619"/>
    <w:rsid w:val="008123B7"/>
    <w:rsid w:val="00813FD0"/>
    <w:rsid w:val="00815BDB"/>
    <w:rsid w:val="008171F5"/>
    <w:rsid w:val="00817D0C"/>
    <w:rsid w:val="008210AD"/>
    <w:rsid w:val="0082203A"/>
    <w:rsid w:val="00827113"/>
    <w:rsid w:val="00827CF8"/>
    <w:rsid w:val="008324E1"/>
    <w:rsid w:val="0083699C"/>
    <w:rsid w:val="008467B3"/>
    <w:rsid w:val="008610BD"/>
    <w:rsid w:val="0087298B"/>
    <w:rsid w:val="00880086"/>
    <w:rsid w:val="00880894"/>
    <w:rsid w:val="008954A7"/>
    <w:rsid w:val="00895FD8"/>
    <w:rsid w:val="008A06F8"/>
    <w:rsid w:val="008A2A27"/>
    <w:rsid w:val="008A307C"/>
    <w:rsid w:val="008A7AC9"/>
    <w:rsid w:val="008B19BA"/>
    <w:rsid w:val="008B2834"/>
    <w:rsid w:val="008C4FAD"/>
    <w:rsid w:val="008C7205"/>
    <w:rsid w:val="008F49BC"/>
    <w:rsid w:val="008F7282"/>
    <w:rsid w:val="0090162E"/>
    <w:rsid w:val="00912212"/>
    <w:rsid w:val="009217DB"/>
    <w:rsid w:val="00922ACC"/>
    <w:rsid w:val="009240EE"/>
    <w:rsid w:val="009339F3"/>
    <w:rsid w:val="00933D14"/>
    <w:rsid w:val="00942D9A"/>
    <w:rsid w:val="009475D4"/>
    <w:rsid w:val="00952F9C"/>
    <w:rsid w:val="00957BA5"/>
    <w:rsid w:val="00957D12"/>
    <w:rsid w:val="00960D47"/>
    <w:rsid w:val="0096343B"/>
    <w:rsid w:val="0096368D"/>
    <w:rsid w:val="00967227"/>
    <w:rsid w:val="00972F77"/>
    <w:rsid w:val="00973050"/>
    <w:rsid w:val="0098135A"/>
    <w:rsid w:val="00984B5D"/>
    <w:rsid w:val="00992B7A"/>
    <w:rsid w:val="00994A6B"/>
    <w:rsid w:val="00995C81"/>
    <w:rsid w:val="009B4716"/>
    <w:rsid w:val="009C0AEE"/>
    <w:rsid w:val="009C3E38"/>
    <w:rsid w:val="009C41CB"/>
    <w:rsid w:val="009C4FAE"/>
    <w:rsid w:val="009D07B1"/>
    <w:rsid w:val="009D0FD4"/>
    <w:rsid w:val="009D6016"/>
    <w:rsid w:val="009E07C9"/>
    <w:rsid w:val="009E257C"/>
    <w:rsid w:val="009E2BE4"/>
    <w:rsid w:val="009F34AD"/>
    <w:rsid w:val="00A03EAD"/>
    <w:rsid w:val="00A2580E"/>
    <w:rsid w:val="00A25907"/>
    <w:rsid w:val="00A402BB"/>
    <w:rsid w:val="00A45D6E"/>
    <w:rsid w:val="00A54811"/>
    <w:rsid w:val="00A5798A"/>
    <w:rsid w:val="00A6459D"/>
    <w:rsid w:val="00A7626D"/>
    <w:rsid w:val="00A802D7"/>
    <w:rsid w:val="00A82D52"/>
    <w:rsid w:val="00A8645C"/>
    <w:rsid w:val="00A91288"/>
    <w:rsid w:val="00A917E0"/>
    <w:rsid w:val="00A9453F"/>
    <w:rsid w:val="00AA1150"/>
    <w:rsid w:val="00AA7530"/>
    <w:rsid w:val="00AD56AE"/>
    <w:rsid w:val="00AE3BC1"/>
    <w:rsid w:val="00AE5E13"/>
    <w:rsid w:val="00AE6CD8"/>
    <w:rsid w:val="00AF15B0"/>
    <w:rsid w:val="00B035EC"/>
    <w:rsid w:val="00B06116"/>
    <w:rsid w:val="00B10E85"/>
    <w:rsid w:val="00B10FE5"/>
    <w:rsid w:val="00B118B8"/>
    <w:rsid w:val="00B11E5C"/>
    <w:rsid w:val="00B17ED9"/>
    <w:rsid w:val="00B213B5"/>
    <w:rsid w:val="00B25790"/>
    <w:rsid w:val="00B342DF"/>
    <w:rsid w:val="00B357E6"/>
    <w:rsid w:val="00B4227A"/>
    <w:rsid w:val="00B45D3B"/>
    <w:rsid w:val="00B543D4"/>
    <w:rsid w:val="00B57CAC"/>
    <w:rsid w:val="00B60560"/>
    <w:rsid w:val="00B606ED"/>
    <w:rsid w:val="00B60F1B"/>
    <w:rsid w:val="00B6294C"/>
    <w:rsid w:val="00B70F4B"/>
    <w:rsid w:val="00B728E4"/>
    <w:rsid w:val="00B75C59"/>
    <w:rsid w:val="00B85C35"/>
    <w:rsid w:val="00B90737"/>
    <w:rsid w:val="00B92D7D"/>
    <w:rsid w:val="00B930D8"/>
    <w:rsid w:val="00B96345"/>
    <w:rsid w:val="00BA4CE3"/>
    <w:rsid w:val="00BA52CD"/>
    <w:rsid w:val="00BA5ABD"/>
    <w:rsid w:val="00BA7661"/>
    <w:rsid w:val="00BB6DBE"/>
    <w:rsid w:val="00BC1678"/>
    <w:rsid w:val="00BC6374"/>
    <w:rsid w:val="00BD4998"/>
    <w:rsid w:val="00BD55CE"/>
    <w:rsid w:val="00BD6E09"/>
    <w:rsid w:val="00BD7E96"/>
    <w:rsid w:val="00BE3ABA"/>
    <w:rsid w:val="00BE47B3"/>
    <w:rsid w:val="00BE6B6B"/>
    <w:rsid w:val="00BF3DB9"/>
    <w:rsid w:val="00C0034A"/>
    <w:rsid w:val="00C05A38"/>
    <w:rsid w:val="00C116BE"/>
    <w:rsid w:val="00C12DFE"/>
    <w:rsid w:val="00C1334E"/>
    <w:rsid w:val="00C16653"/>
    <w:rsid w:val="00C21673"/>
    <w:rsid w:val="00C341E7"/>
    <w:rsid w:val="00C350D7"/>
    <w:rsid w:val="00C505DF"/>
    <w:rsid w:val="00C548AE"/>
    <w:rsid w:val="00C56298"/>
    <w:rsid w:val="00C62DAB"/>
    <w:rsid w:val="00C6492F"/>
    <w:rsid w:val="00C70EC4"/>
    <w:rsid w:val="00C75236"/>
    <w:rsid w:val="00C83367"/>
    <w:rsid w:val="00C90AB0"/>
    <w:rsid w:val="00C90BEC"/>
    <w:rsid w:val="00C958EC"/>
    <w:rsid w:val="00C95A02"/>
    <w:rsid w:val="00CA4E29"/>
    <w:rsid w:val="00CC43E8"/>
    <w:rsid w:val="00CD3B4B"/>
    <w:rsid w:val="00CD7269"/>
    <w:rsid w:val="00CE0CDD"/>
    <w:rsid w:val="00CE4394"/>
    <w:rsid w:val="00CF0128"/>
    <w:rsid w:val="00CF0453"/>
    <w:rsid w:val="00CF25B3"/>
    <w:rsid w:val="00CF2E45"/>
    <w:rsid w:val="00CF4C4A"/>
    <w:rsid w:val="00D00AFD"/>
    <w:rsid w:val="00D01B0B"/>
    <w:rsid w:val="00D04C4B"/>
    <w:rsid w:val="00D0661C"/>
    <w:rsid w:val="00D106ED"/>
    <w:rsid w:val="00D12557"/>
    <w:rsid w:val="00D13EC6"/>
    <w:rsid w:val="00D174D4"/>
    <w:rsid w:val="00D174E8"/>
    <w:rsid w:val="00D2108E"/>
    <w:rsid w:val="00D212DC"/>
    <w:rsid w:val="00D26B91"/>
    <w:rsid w:val="00D330C9"/>
    <w:rsid w:val="00D35760"/>
    <w:rsid w:val="00D37228"/>
    <w:rsid w:val="00D45CD6"/>
    <w:rsid w:val="00D4646A"/>
    <w:rsid w:val="00D648C2"/>
    <w:rsid w:val="00D701D3"/>
    <w:rsid w:val="00D83F79"/>
    <w:rsid w:val="00D83F96"/>
    <w:rsid w:val="00D86253"/>
    <w:rsid w:val="00DA5874"/>
    <w:rsid w:val="00DA7802"/>
    <w:rsid w:val="00DB10FB"/>
    <w:rsid w:val="00DB60D1"/>
    <w:rsid w:val="00DB61E5"/>
    <w:rsid w:val="00DC2175"/>
    <w:rsid w:val="00DC24EF"/>
    <w:rsid w:val="00DC2D11"/>
    <w:rsid w:val="00DE7657"/>
    <w:rsid w:val="00DE79FD"/>
    <w:rsid w:val="00DF1681"/>
    <w:rsid w:val="00E12DCE"/>
    <w:rsid w:val="00E1308C"/>
    <w:rsid w:val="00E13811"/>
    <w:rsid w:val="00E13958"/>
    <w:rsid w:val="00E16F35"/>
    <w:rsid w:val="00E21769"/>
    <w:rsid w:val="00E24838"/>
    <w:rsid w:val="00E25901"/>
    <w:rsid w:val="00E3107D"/>
    <w:rsid w:val="00E31A3E"/>
    <w:rsid w:val="00E31C75"/>
    <w:rsid w:val="00E41403"/>
    <w:rsid w:val="00E42F98"/>
    <w:rsid w:val="00E5788F"/>
    <w:rsid w:val="00E67294"/>
    <w:rsid w:val="00E7020F"/>
    <w:rsid w:val="00E72612"/>
    <w:rsid w:val="00E84F2E"/>
    <w:rsid w:val="00E86572"/>
    <w:rsid w:val="00E9285F"/>
    <w:rsid w:val="00E94D2F"/>
    <w:rsid w:val="00E9590E"/>
    <w:rsid w:val="00E97427"/>
    <w:rsid w:val="00EA08C7"/>
    <w:rsid w:val="00EA48B1"/>
    <w:rsid w:val="00EA7084"/>
    <w:rsid w:val="00EB6543"/>
    <w:rsid w:val="00EC1430"/>
    <w:rsid w:val="00EC1A5C"/>
    <w:rsid w:val="00EC4A48"/>
    <w:rsid w:val="00ED6BAD"/>
    <w:rsid w:val="00EE31D5"/>
    <w:rsid w:val="00EE6617"/>
    <w:rsid w:val="00EE7BFE"/>
    <w:rsid w:val="00EF56D4"/>
    <w:rsid w:val="00F00449"/>
    <w:rsid w:val="00F0492F"/>
    <w:rsid w:val="00F058BC"/>
    <w:rsid w:val="00F15784"/>
    <w:rsid w:val="00F17D07"/>
    <w:rsid w:val="00F31A87"/>
    <w:rsid w:val="00F3389B"/>
    <w:rsid w:val="00F365CA"/>
    <w:rsid w:val="00F40AD9"/>
    <w:rsid w:val="00F40F86"/>
    <w:rsid w:val="00F42C64"/>
    <w:rsid w:val="00F4378B"/>
    <w:rsid w:val="00F471E5"/>
    <w:rsid w:val="00F52DDE"/>
    <w:rsid w:val="00F537D1"/>
    <w:rsid w:val="00F53CF0"/>
    <w:rsid w:val="00F6189F"/>
    <w:rsid w:val="00F64E3B"/>
    <w:rsid w:val="00F725ED"/>
    <w:rsid w:val="00F826F7"/>
    <w:rsid w:val="00F871E5"/>
    <w:rsid w:val="00F95087"/>
    <w:rsid w:val="00FA2AE4"/>
    <w:rsid w:val="00FA2DAF"/>
    <w:rsid w:val="00FA72B5"/>
    <w:rsid w:val="00FA78BC"/>
    <w:rsid w:val="00FB6245"/>
    <w:rsid w:val="00FC0AD7"/>
    <w:rsid w:val="00FC1092"/>
    <w:rsid w:val="00FC44A5"/>
    <w:rsid w:val="00FD2B84"/>
    <w:rsid w:val="00FD460E"/>
    <w:rsid w:val="00FE53B4"/>
    <w:rsid w:val="00FE57B0"/>
    <w:rsid w:val="00FE7357"/>
    <w:rsid w:val="00FF0490"/>
    <w:rsid w:val="00FF2DDD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1201">
      <o:colormenu v:ext="edit" fillcolor="red" strokecolor="red"/>
    </o:shapedefaults>
    <o:shapelayout v:ext="edit">
      <o:idmap v:ext="edit" data="1"/>
    </o:shapelayout>
  </w:shapeDefaults>
  <w:decimalSymbol w:val=","/>
  <w:listSeparator w:val=";"/>
  <w14:docId w14:val="27B039A3"/>
  <w15:docId w15:val="{35193625-8ECF-4746-8D10-77D58028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6ED"/>
    <w:pPr>
      <w:spacing w:line="300" w:lineRule="atLeast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B606ED"/>
    <w:pPr>
      <w:keepNext/>
      <w:keepLines/>
      <w:spacing w:before="320" w:after="320" w:line="320" w:lineRule="atLeast"/>
      <w:outlineLvl w:val="0"/>
    </w:pPr>
    <w:rPr>
      <w:rFonts w:asciiTheme="majorHAnsi" w:eastAsiaTheme="majorEastAsia" w:hAnsiTheme="majorHAnsi" w:cstheme="majorBidi"/>
      <w:b/>
      <w:bCs/>
      <w:kern w:val="18"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606ED"/>
    <w:pPr>
      <w:keepNext/>
      <w:keepLines/>
      <w:spacing w:before="280" w:line="280" w:lineRule="atLeas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606ED"/>
    <w:pPr>
      <w:keepNext/>
      <w:keepLines/>
      <w:spacing w:before="280" w:line="280" w:lineRule="atLeast"/>
      <w:outlineLvl w:val="2"/>
    </w:pPr>
    <w:rPr>
      <w:rFonts w:asciiTheme="majorHAnsi" w:eastAsiaTheme="majorEastAsia" w:hAnsiTheme="majorHAnsi" w:cstheme="majorBidi"/>
      <w:bCs/>
      <w:sz w:val="28"/>
    </w:rPr>
  </w:style>
  <w:style w:type="paragraph" w:styleId="Rubrik4">
    <w:name w:val="heading 4"/>
    <w:basedOn w:val="Normal"/>
    <w:next w:val="Normal"/>
    <w:link w:val="Rubrik4Char"/>
    <w:uiPriority w:val="9"/>
    <w:qFormat/>
    <w:rsid w:val="00B606ED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B606ED"/>
    <w:pPr>
      <w:keepNext/>
      <w:keepLines/>
      <w:spacing w:before="240" w:line="240" w:lineRule="atLeast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606ED"/>
    <w:pPr>
      <w:spacing w:line="240" w:lineRule="auto"/>
    </w:pPr>
    <w:rPr>
      <w:rFonts w:asciiTheme="majorHAnsi" w:hAnsiTheme="maj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B606ED"/>
    <w:rPr>
      <w:rFonts w:asciiTheme="majorHAnsi" w:eastAsiaTheme="majorEastAsia" w:hAnsiTheme="majorHAnsi" w:cstheme="majorBidi"/>
      <w:b/>
      <w:bCs/>
      <w:kern w:val="18"/>
      <w:sz w:val="32"/>
      <w:szCs w:val="28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B606ED"/>
    <w:pPr>
      <w:tabs>
        <w:tab w:val="center" w:pos="4703"/>
        <w:tab w:val="right" w:pos="9406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B606ED"/>
    <w:rPr>
      <w:rFonts w:asciiTheme="majorHAnsi" w:hAnsiTheme="majorHAnsi"/>
      <w:sz w:val="20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B606ED"/>
    <w:pPr>
      <w:tabs>
        <w:tab w:val="center" w:pos="4703"/>
        <w:tab w:val="right" w:pos="9406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B606ED"/>
    <w:rPr>
      <w:rFonts w:asciiTheme="majorHAnsi" w:hAnsiTheme="majorHAnsi"/>
      <w:sz w:val="15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606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06ED"/>
    <w:rPr>
      <w:rFonts w:ascii="Tahoma" w:hAnsi="Tahoma" w:cs="Tahoma"/>
      <w:sz w:val="16"/>
      <w:szCs w:val="16"/>
      <w:lang w:val="sv-SE"/>
    </w:rPr>
  </w:style>
  <w:style w:type="paragraph" w:customStyle="1" w:styleId="plats">
    <w:name w:val="plats"/>
    <w:basedOn w:val="Sidhuvud"/>
    <w:semiHidden/>
    <w:rsid w:val="00B606ED"/>
    <w:pPr>
      <w:tabs>
        <w:tab w:val="clear" w:pos="4703"/>
        <w:tab w:val="clear" w:pos="9406"/>
        <w:tab w:val="center" w:pos="4536"/>
        <w:tab w:val="right" w:pos="9072"/>
      </w:tabs>
      <w:spacing w:line="240" w:lineRule="exact"/>
    </w:pPr>
    <w:rPr>
      <w:rFonts w:ascii="Gill Sans MT" w:eastAsia="Times New Roman" w:hAnsi="Gill Sans MT" w:cs="Times New Roman"/>
      <w:caps/>
      <w:spacing w:val="20"/>
      <w:kern w:val="20"/>
      <w:sz w:val="18"/>
      <w:lang w:eastAsia="sv-SE"/>
    </w:rPr>
  </w:style>
  <w:style w:type="paragraph" w:customStyle="1" w:styleId="Sidfot3">
    <w:name w:val="Sidfot3"/>
    <w:basedOn w:val="Sidfot"/>
    <w:semiHidden/>
    <w:rsid w:val="00B606ED"/>
    <w:pPr>
      <w:tabs>
        <w:tab w:val="clear" w:pos="4703"/>
        <w:tab w:val="clear" w:pos="9406"/>
        <w:tab w:val="right" w:pos="7910"/>
      </w:tabs>
      <w:spacing w:line="220" w:lineRule="atLeast"/>
    </w:pPr>
    <w:rPr>
      <w:rFonts w:ascii="Gill Sans MT" w:eastAsia="Times New Roman" w:hAnsi="Gill Sans MT" w:cs="Times New Roman"/>
      <w:noProof/>
      <w:spacing w:val="8"/>
      <w:kern w:val="16"/>
      <w:sz w:val="18"/>
      <w:szCs w:val="1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606ED"/>
    <w:rPr>
      <w:rFonts w:asciiTheme="majorHAnsi" w:eastAsiaTheme="majorEastAsia" w:hAnsiTheme="majorHAnsi" w:cstheme="majorBidi"/>
      <w:b/>
      <w:bCs/>
      <w:sz w:val="28"/>
      <w:szCs w:val="26"/>
      <w:lang w:val="sv-SE"/>
    </w:rPr>
  </w:style>
  <w:style w:type="paragraph" w:styleId="Liststycke">
    <w:name w:val="List Paragraph"/>
    <w:basedOn w:val="Normal"/>
    <w:uiPriority w:val="34"/>
    <w:qFormat/>
    <w:rsid w:val="00B606ED"/>
    <w:pPr>
      <w:numPr>
        <w:numId w:val="10"/>
      </w:numPr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B606ED"/>
    <w:rPr>
      <w:rFonts w:asciiTheme="majorHAnsi" w:eastAsiaTheme="majorEastAsia" w:hAnsiTheme="majorHAnsi" w:cstheme="majorBidi"/>
      <w:bCs/>
      <w:sz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B606ED"/>
    <w:rPr>
      <w:rFonts w:asciiTheme="majorHAnsi" w:eastAsiaTheme="majorEastAsia" w:hAnsiTheme="majorHAnsi" w:cstheme="majorBidi"/>
      <w:b/>
      <w:bCs/>
      <w:iCs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rsid w:val="00B606ED"/>
    <w:rPr>
      <w:rFonts w:asciiTheme="majorHAnsi" w:eastAsiaTheme="majorEastAsia" w:hAnsiTheme="majorHAnsi" w:cstheme="majorBidi"/>
      <w:lang w:val="sv-SE"/>
    </w:rPr>
  </w:style>
  <w:style w:type="paragraph" w:styleId="Punktlista">
    <w:name w:val="List Bullet"/>
    <w:basedOn w:val="Normal"/>
    <w:uiPriority w:val="86"/>
    <w:qFormat/>
    <w:rsid w:val="00B606ED"/>
    <w:pPr>
      <w:numPr>
        <w:numId w:val="9"/>
      </w:numPr>
      <w:contextualSpacing/>
    </w:pPr>
  </w:style>
  <w:style w:type="paragraph" w:customStyle="1" w:styleId="SidfotFrvaltning">
    <w:name w:val="SidfotFörvaltning"/>
    <w:basedOn w:val="Sidfot"/>
    <w:next w:val="Sidfot"/>
    <w:link w:val="SidfotFrvaltningChar"/>
    <w:semiHidden/>
    <w:qFormat/>
    <w:rsid w:val="00B606ED"/>
    <w:pPr>
      <w:framePr w:wrap="around" w:vAnchor="text" w:hAnchor="page" w:x="1390" w:y="1"/>
      <w:suppressOverlap/>
    </w:pPr>
    <w:rPr>
      <w:b/>
      <w:szCs w:val="16"/>
    </w:rPr>
  </w:style>
  <w:style w:type="character" w:customStyle="1" w:styleId="SidfotFrvaltningChar">
    <w:name w:val="SidfotFörvaltning Char"/>
    <w:basedOn w:val="SidfotChar"/>
    <w:link w:val="SidfotFrvaltning"/>
    <w:semiHidden/>
    <w:rsid w:val="00B606ED"/>
    <w:rPr>
      <w:rFonts w:asciiTheme="majorHAnsi" w:hAnsiTheme="majorHAnsi"/>
      <w:b/>
      <w:sz w:val="15"/>
      <w:szCs w:val="16"/>
      <w:lang w:val="sv-SE"/>
    </w:rPr>
  </w:style>
  <w:style w:type="paragraph" w:customStyle="1" w:styleId="Bilagor">
    <w:name w:val="Bilagor"/>
    <w:basedOn w:val="Rubrik2"/>
    <w:next w:val="Liststycke"/>
    <w:rsid w:val="00B606ED"/>
    <w:pPr>
      <w:keepLines w:val="0"/>
    </w:pPr>
    <w:rPr>
      <w:rFonts w:eastAsia="Times New Roman" w:cs="Times New Roman"/>
      <w:bCs w:val="0"/>
      <w:szCs w:val="24"/>
      <w:lang w:eastAsia="sv-SE"/>
    </w:rPr>
  </w:style>
  <w:style w:type="paragraph" w:customStyle="1" w:styleId="Underskrift">
    <w:name w:val="Underskrift"/>
    <w:basedOn w:val="Normal"/>
    <w:rsid w:val="00B606ED"/>
    <w:pPr>
      <w:tabs>
        <w:tab w:val="left" w:pos="3119"/>
      </w:tabs>
      <w:spacing w:before="240" w:line="360" w:lineRule="atLeast"/>
    </w:pPr>
    <w:rPr>
      <w:rFonts w:ascii="Times New Roman" w:eastAsia="Times New Roman" w:hAnsi="Times New Roman" w:cs="Times New Roman"/>
      <w:kern w:val="24"/>
      <w:lang w:eastAsia="sv-SE"/>
    </w:rPr>
  </w:style>
  <w:style w:type="paragraph" w:customStyle="1" w:styleId="Uppgifter">
    <w:name w:val="Uppgifter"/>
    <w:basedOn w:val="Normal"/>
    <w:next w:val="Normal"/>
    <w:qFormat/>
    <w:rsid w:val="00B606ED"/>
    <w:rPr>
      <w:rFonts w:ascii="Arial" w:hAnsi="Arial"/>
      <w:sz w:val="20"/>
    </w:rPr>
  </w:style>
  <w:style w:type="paragraph" w:customStyle="1" w:styleId="Uppgifterslut">
    <w:name w:val="Uppgifterslut"/>
    <w:basedOn w:val="Normal"/>
    <w:next w:val="Normal"/>
    <w:semiHidden/>
    <w:qFormat/>
    <w:rsid w:val="00B606ED"/>
    <w:pPr>
      <w:spacing w:after="600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972F77"/>
    <w:rPr>
      <w:color w:val="007EC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aldreicentrum.se/teman/kultur-4-23/konstens-valgorande-effekter-inom-vard-och-oms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F90A54D52F4285A8509A6E7609AF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6A7E27-EA0F-4135-96FF-4CE82D70C94C}"/>
      </w:docPartPr>
      <w:docPartBody>
        <w:p w:rsidR="0058019F" w:rsidRDefault="00B3634A" w:rsidP="00B3634A">
          <w:pPr>
            <w:pStyle w:val="1BF90A54D52F4285A8509A6E7609AFDF"/>
          </w:pPr>
          <w:r w:rsidRPr="00D87857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4A"/>
    <w:rsid w:val="0058019F"/>
    <w:rsid w:val="00B3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3634A"/>
    <w:rPr>
      <w:color w:val="808080"/>
    </w:rPr>
  </w:style>
  <w:style w:type="paragraph" w:customStyle="1" w:styleId="1BF90A54D52F4285A8509A6E7609AFDF">
    <w:name w:val="1BF90A54D52F4285A8509A6E7609AFDF"/>
    <w:rsid w:val="00B36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tockholms stads färger">
      <a:dk1>
        <a:srgbClr val="683788"/>
      </a:dk1>
      <a:lt1>
        <a:srgbClr val="BCAAD0"/>
      </a:lt1>
      <a:dk2>
        <a:srgbClr val="007EC4"/>
      </a:dk2>
      <a:lt2>
        <a:srgbClr val="ACC7E9"/>
      </a:lt2>
      <a:accent1>
        <a:srgbClr val="E4B1C3"/>
      </a:accent1>
      <a:accent2>
        <a:srgbClr val="C40068"/>
      </a:accent2>
      <a:accent3>
        <a:srgbClr val="B6D7D3"/>
      </a:accent3>
      <a:accent4>
        <a:srgbClr val="289D93"/>
      </a:accent4>
      <a:accent5>
        <a:srgbClr val="CB5019"/>
      </a:accent5>
      <a:accent6>
        <a:srgbClr val="FFFFFF"/>
      </a:accent6>
      <a:hlink>
        <a:srgbClr val="007EC4"/>
      </a:hlink>
      <a:folHlink>
        <a:srgbClr val="683788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Standardegenskaper.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03492-116E-4CE1-87A3-274FFBB6411F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CF0C45D1-E027-4BD1-8CD6-ADDA810E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4</Pages>
  <Words>754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stad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aa67037</dc:creator>
  <cp:lastModifiedBy>Nicoletta Zoannos</cp:lastModifiedBy>
  <cp:revision>18</cp:revision>
  <cp:lastPrinted>2017-02-10T11:15:00Z</cp:lastPrinted>
  <dcterms:created xsi:type="dcterms:W3CDTF">2024-01-15T09:06:00Z</dcterms:created>
  <dcterms:modified xsi:type="dcterms:W3CDTF">2024-01-18T10:01:00Z</dcterms:modified>
</cp:coreProperties>
</file>