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 w:type="dxa"/>
        <w:tblLayout w:type="fixed"/>
        <w:tblCellMar>
          <w:left w:w="10" w:type="dxa"/>
          <w:right w:w="10" w:type="dxa"/>
        </w:tblCellMar>
        <w:tblLook w:val="01E0" w:firstRow="1" w:lastRow="1" w:firstColumn="1" w:lastColumn="1" w:noHBand="0" w:noVBand="0"/>
      </w:tblPr>
      <w:tblGrid>
        <w:gridCol w:w="4592"/>
        <w:gridCol w:w="624"/>
        <w:gridCol w:w="4593"/>
        <w:gridCol w:w="284"/>
      </w:tblGrid>
      <w:tr w:rsidR="00CB1B3E" w:rsidTr="00F40996">
        <w:tblPrEx>
          <w:tblCellMar>
            <w:top w:w="0" w:type="dxa"/>
            <w:bottom w:w="0" w:type="dxa"/>
          </w:tblCellMar>
        </w:tblPrEx>
        <w:trPr>
          <w:trHeight w:hRule="exact" w:val="340"/>
        </w:trPr>
        <w:tc>
          <w:tcPr>
            <w:tcW w:w="10093" w:type="dxa"/>
            <w:gridSpan w:val="4"/>
          </w:tcPr>
          <w:p w:rsidR="00CB1B3E" w:rsidRDefault="00000000" w:rsidP="007423F2"/>
        </w:tc>
      </w:tr>
      <w:tr w:rsidR="00FF094E" w:rsidTr="00F40996">
        <w:tblPrEx>
          <w:tblCellMar>
            <w:top w:w="0" w:type="dxa"/>
            <w:bottom w:w="0" w:type="dxa"/>
          </w:tblCellMar>
        </w:tblPrEx>
        <w:trPr>
          <w:trHeight w:hRule="exact" w:val="1418"/>
        </w:trPr>
        <w:tc>
          <w:tcPr>
            <w:tcW w:w="4592" w:type="dxa"/>
          </w:tcPr>
          <w:p w:rsidR="00753885" w:rsidRPr="00DC4FA9" w:rsidRDefault="00000000" w:rsidP="00513E3A">
            <w:pPr>
              <w:tabs>
                <w:tab w:val="left" w:pos="4080"/>
              </w:tabs>
            </w:pPr>
          </w:p>
        </w:tc>
        <w:tc>
          <w:tcPr>
            <w:tcW w:w="624" w:type="dxa"/>
          </w:tcPr>
          <w:p w:rsidR="00753885" w:rsidRPr="00DC4FA9" w:rsidRDefault="00000000" w:rsidP="00DC4FA9">
            <w:pPr>
              <w:tabs>
                <w:tab w:val="left" w:pos="4080"/>
              </w:tabs>
            </w:pPr>
          </w:p>
        </w:tc>
        <w:tc>
          <w:tcPr>
            <w:tcW w:w="4593" w:type="dxa"/>
          </w:tcPr>
          <w:p w:rsidR="00D74CEE" w:rsidRPr="00942E54" w:rsidRDefault="00000000" w:rsidP="00753885"/>
        </w:tc>
        <w:tc>
          <w:tcPr>
            <w:tcW w:w="284" w:type="dxa"/>
          </w:tcPr>
          <w:p w:rsidR="00753885" w:rsidRDefault="00000000"/>
        </w:tc>
      </w:tr>
      <w:tr w:rsidR="005B5EB6" w:rsidTr="00F40996">
        <w:tblPrEx>
          <w:tblCellMar>
            <w:top w:w="0" w:type="dxa"/>
            <w:bottom w:w="0" w:type="dxa"/>
          </w:tblCellMar>
        </w:tblPrEx>
        <w:trPr>
          <w:trHeight w:hRule="exact" w:val="510"/>
        </w:trPr>
        <w:tc>
          <w:tcPr>
            <w:tcW w:w="10093" w:type="dxa"/>
            <w:gridSpan w:val="4"/>
          </w:tcPr>
          <w:p w:rsidR="005B5EB6" w:rsidRDefault="00000000"/>
        </w:tc>
      </w:tr>
    </w:tbl>
    <w:p w:rsidR="00440B3C" w:rsidRDefault="00000000" w:rsidP="00F40996"/>
    <w:sdt>
      <w:sdtPr>
        <w:rPr>
          <w:sz w:val="32"/>
        </w:rPr>
        <w:alias w:val="Ärendemening"/>
        <w:tag w:val="MSC_Arende.Arendemening_SUN"/>
        <w:id w:val="149712131"/>
        <w:dataBinding w:prefixMappings="xmlns:ns0='http://tempuri.org/'" w:xpath="/ns0:DOCX_SETTINGS[1]/ns0:TOINSERTINDOCXFILE[1]/ns0:DOCX_DATA[1]/ns0:DATANODES[1]/ns0:DATAFIELD[24]" w:storeItemID="{BEF9C079-BF62-4351-9DFA-3C302C59458C}"/>
        <w:text/>
      </w:sdtPr>
      <w:sdtContent>
        <w:p w:rsidR="00D74CEE" w:rsidRPr="00655054" w:rsidRDefault="00000000" w:rsidP="00EF4A05">
          <w:pPr>
            <w:rPr>
              <w:sz w:val="32"/>
            </w:rPr>
          </w:pPr>
          <w:r w:rsidRPr="00655054">
            <w:rPr>
              <w:sz w:val="32"/>
            </w:rPr>
            <w:t xml:space="preserve">Minnesanteckningar från kommunala pensionärsrådets möte </w:t>
          </w:r>
          <w:r>
            <w:rPr>
              <w:sz w:val="32"/>
            </w:rPr>
            <w:t>202</w:t>
          </w:r>
          <w:r>
            <w:rPr>
              <w:sz w:val="32"/>
            </w:rPr>
            <w:t>3-02-24</w:t>
          </w:r>
        </w:p>
      </w:sdtContent>
    </w:sdt>
    <w:sdt>
      <w:sdtPr>
        <w:rPr>
          <w:sz w:val="28"/>
        </w:rPr>
        <w:alias w:val="Diarienummer"/>
        <w:tag w:val="MSC_Arende.Diarienummer_SUN"/>
        <w:id w:val="149712132"/>
        <w:dataBinding w:prefixMappings="xmlns:ns0='http://tempuri.org/'" w:xpath="/ns0:DOCX_SETTINGS[1]/ns0:TOINSERTINDOCXFILE[1]/ns0:DOCX_DATA[1]/ns0:DATANODES[1]/ns0:DATAFIELD[14]" w:storeItemID="{BEF9C079-BF62-4351-9DFA-3C302C59458C}"/>
        <w:text/>
      </w:sdtPr>
      <w:sdtContent>
        <w:p w:rsidR="00EF4A05" w:rsidRPr="00655054" w:rsidRDefault="00000000" w:rsidP="00D74CEE">
          <w:pPr>
            <w:rPr>
              <w:sz w:val="28"/>
            </w:rPr>
          </w:pPr>
          <w:r>
            <w:rPr>
              <w:sz w:val="28"/>
            </w:rPr>
            <w:t>KS/</w:t>
          </w:r>
          <w:r>
            <w:rPr>
              <w:sz w:val="28"/>
            </w:rPr>
            <w:t>2023:37</w:t>
          </w:r>
        </w:p>
      </w:sdtContent>
    </w:sdt>
    <w:p w:rsidR="007561F2" w:rsidRPr="00655054" w:rsidRDefault="00000000" w:rsidP="007561F2">
      <w:pPr>
        <w:autoSpaceDE w:val="0"/>
        <w:autoSpaceDN w:val="0"/>
        <w:adjustRightInd w:val="0"/>
        <w:rPr>
          <w:sz w:val="28"/>
          <w:szCs w:val="23"/>
        </w:rPr>
      </w:pPr>
    </w:p>
    <w:p w:rsidR="007561F2" w:rsidRDefault="00000000" w:rsidP="007561F2">
      <w:pPr>
        <w:autoSpaceDE w:val="0"/>
        <w:autoSpaceDN w:val="0"/>
        <w:adjustRightInd w:val="0"/>
        <w:rPr>
          <w:sz w:val="28"/>
          <w:szCs w:val="23"/>
        </w:rPr>
      </w:pPr>
      <w:r w:rsidRPr="00655054">
        <w:rPr>
          <w:sz w:val="28"/>
          <w:szCs w:val="23"/>
        </w:rPr>
        <w:t>Plats och tid:</w:t>
      </w:r>
      <w:r>
        <w:rPr>
          <w:sz w:val="28"/>
          <w:szCs w:val="23"/>
        </w:rPr>
        <w:t xml:space="preserve"> </w:t>
      </w:r>
      <w:r>
        <w:rPr>
          <w:sz w:val="28"/>
          <w:szCs w:val="23"/>
        </w:rPr>
        <w:t>Där väst</w:t>
      </w:r>
      <w:r>
        <w:rPr>
          <w:sz w:val="28"/>
          <w:szCs w:val="23"/>
        </w:rPr>
        <w:t xml:space="preserve"> 1</w:t>
      </w:r>
      <w:r>
        <w:rPr>
          <w:sz w:val="28"/>
          <w:szCs w:val="23"/>
        </w:rPr>
        <w:t>3:15</w:t>
      </w:r>
      <w:r>
        <w:rPr>
          <w:sz w:val="28"/>
          <w:szCs w:val="23"/>
        </w:rPr>
        <w:t>-</w:t>
      </w:r>
      <w:r>
        <w:rPr>
          <w:sz w:val="28"/>
          <w:szCs w:val="23"/>
        </w:rPr>
        <w:t>1</w:t>
      </w:r>
      <w:r>
        <w:rPr>
          <w:sz w:val="28"/>
          <w:szCs w:val="23"/>
        </w:rPr>
        <w:t>4:45</w:t>
      </w:r>
    </w:p>
    <w:p w:rsidR="00C829F4" w:rsidRPr="00655054" w:rsidRDefault="00000000" w:rsidP="007561F2">
      <w:pPr>
        <w:autoSpaceDE w:val="0"/>
        <w:autoSpaceDN w:val="0"/>
        <w:adjustRightInd w:val="0"/>
        <w:rPr>
          <w:sz w:val="28"/>
          <w:szCs w:val="23"/>
        </w:rPr>
      </w:pPr>
    </w:p>
    <w:p w:rsidR="00CC4F41" w:rsidRPr="00553B84" w:rsidRDefault="00000000" w:rsidP="005A4B52">
      <w:pPr>
        <w:autoSpaceDE w:val="0"/>
        <w:autoSpaceDN w:val="0"/>
        <w:adjustRightInd w:val="0"/>
        <w:rPr>
          <w:sz w:val="28"/>
          <w:szCs w:val="23"/>
        </w:rPr>
      </w:pPr>
      <w:r w:rsidRPr="00553B84">
        <w:rPr>
          <w:sz w:val="28"/>
          <w:szCs w:val="23"/>
        </w:rPr>
        <w:t xml:space="preserve">Närvarande: </w:t>
      </w:r>
      <w:r w:rsidRPr="00553B84">
        <w:rPr>
          <w:sz w:val="28"/>
          <w:szCs w:val="23"/>
        </w:rPr>
        <w:tab/>
      </w:r>
      <w:r w:rsidRPr="00553B84">
        <w:rPr>
          <w:sz w:val="28"/>
          <w:szCs w:val="23"/>
        </w:rPr>
        <w:t>Maivor Larsson, PRO Sunne</w:t>
      </w:r>
    </w:p>
    <w:p w:rsidR="00C829F4" w:rsidRPr="00553B84" w:rsidRDefault="00000000" w:rsidP="00CC4F41">
      <w:pPr>
        <w:autoSpaceDE w:val="0"/>
        <w:autoSpaceDN w:val="0"/>
        <w:adjustRightInd w:val="0"/>
        <w:ind w:left="1304" w:firstLine="1304"/>
        <w:rPr>
          <w:sz w:val="28"/>
          <w:szCs w:val="23"/>
          <w:lang w:val="nb-NO"/>
        </w:rPr>
      </w:pPr>
      <w:r w:rsidRPr="00553B84">
        <w:rPr>
          <w:sz w:val="28"/>
          <w:szCs w:val="23"/>
          <w:lang w:val="nb-NO"/>
        </w:rPr>
        <w:t>Siv Frykdalen-Jansson, PRO Sunne</w:t>
      </w:r>
      <w:r w:rsidRPr="00553B84">
        <w:rPr>
          <w:sz w:val="28"/>
          <w:szCs w:val="23"/>
          <w:lang w:val="nb-NO"/>
        </w:rPr>
        <w:br/>
      </w:r>
      <w:r w:rsidRPr="00553B84">
        <w:rPr>
          <w:sz w:val="28"/>
          <w:szCs w:val="23"/>
          <w:lang w:val="nb-NO"/>
        </w:rPr>
        <w:tab/>
      </w:r>
      <w:r w:rsidRPr="00553B84">
        <w:rPr>
          <w:sz w:val="28"/>
          <w:szCs w:val="23"/>
          <w:lang w:val="nb-NO"/>
        </w:rPr>
        <w:t>Jane Andersson, PRO Lysvik</w:t>
      </w:r>
    </w:p>
    <w:p w:rsidR="00553B84" w:rsidRPr="00553B84" w:rsidRDefault="00000000" w:rsidP="00CC4F41">
      <w:pPr>
        <w:autoSpaceDE w:val="0"/>
        <w:autoSpaceDN w:val="0"/>
        <w:adjustRightInd w:val="0"/>
        <w:ind w:left="1304" w:firstLine="1304"/>
        <w:rPr>
          <w:sz w:val="28"/>
          <w:szCs w:val="23"/>
        </w:rPr>
      </w:pPr>
      <w:r w:rsidRPr="00553B84">
        <w:rPr>
          <w:sz w:val="28"/>
          <w:szCs w:val="23"/>
        </w:rPr>
        <w:t xml:space="preserve">Margareta </w:t>
      </w:r>
      <w:r w:rsidRPr="00553B84">
        <w:rPr>
          <w:sz w:val="28"/>
          <w:szCs w:val="23"/>
        </w:rPr>
        <w:t>Svensson, PRO Lysvik</w:t>
      </w:r>
    </w:p>
    <w:p w:rsidR="0084344D" w:rsidRPr="00553B84" w:rsidRDefault="00000000" w:rsidP="0084344D">
      <w:pPr>
        <w:autoSpaceDE w:val="0"/>
        <w:autoSpaceDN w:val="0"/>
        <w:adjustRightInd w:val="0"/>
        <w:ind w:left="2608"/>
        <w:rPr>
          <w:sz w:val="28"/>
          <w:szCs w:val="23"/>
        </w:rPr>
      </w:pPr>
      <w:r w:rsidRPr="00553B84">
        <w:rPr>
          <w:sz w:val="28"/>
          <w:szCs w:val="23"/>
        </w:rPr>
        <w:t>Kristina Wallgren, SPF</w:t>
      </w:r>
    </w:p>
    <w:p w:rsidR="00C829F4" w:rsidRPr="00553B84" w:rsidRDefault="00000000" w:rsidP="0084344D">
      <w:pPr>
        <w:autoSpaceDE w:val="0"/>
        <w:autoSpaceDN w:val="0"/>
        <w:adjustRightInd w:val="0"/>
        <w:ind w:left="2608"/>
        <w:rPr>
          <w:sz w:val="28"/>
          <w:szCs w:val="23"/>
        </w:rPr>
      </w:pPr>
      <w:r w:rsidRPr="00553B84">
        <w:rPr>
          <w:sz w:val="28"/>
          <w:szCs w:val="23"/>
        </w:rPr>
        <w:t>Gunnel Andersson, RPG</w:t>
      </w:r>
    </w:p>
    <w:p w:rsidR="00A966E2" w:rsidRDefault="00000000" w:rsidP="00A966E2">
      <w:pPr>
        <w:autoSpaceDE w:val="0"/>
        <w:autoSpaceDN w:val="0"/>
        <w:adjustRightInd w:val="0"/>
        <w:ind w:left="2608" w:firstLine="2"/>
        <w:rPr>
          <w:sz w:val="28"/>
          <w:szCs w:val="23"/>
        </w:rPr>
      </w:pPr>
      <w:r w:rsidRPr="00553B84">
        <w:rPr>
          <w:sz w:val="28"/>
          <w:szCs w:val="23"/>
        </w:rPr>
        <w:t>Monica Johansson</w:t>
      </w:r>
      <w:r w:rsidRPr="00553B84">
        <w:rPr>
          <w:sz w:val="28"/>
          <w:szCs w:val="23"/>
        </w:rPr>
        <w:t>, SKPF</w:t>
      </w:r>
      <w:r>
        <w:rPr>
          <w:sz w:val="28"/>
          <w:szCs w:val="23"/>
        </w:rPr>
        <w:br/>
        <w:t xml:space="preserve">Solveig Olsson, </w:t>
      </w:r>
      <w:r>
        <w:rPr>
          <w:sz w:val="28"/>
          <w:szCs w:val="23"/>
        </w:rPr>
        <w:t xml:space="preserve">ersättare </w:t>
      </w:r>
      <w:r>
        <w:rPr>
          <w:sz w:val="28"/>
          <w:szCs w:val="23"/>
        </w:rPr>
        <w:t>SKPF</w:t>
      </w:r>
    </w:p>
    <w:p w:rsidR="00553B84" w:rsidRDefault="00000000" w:rsidP="00A966E2">
      <w:pPr>
        <w:autoSpaceDE w:val="0"/>
        <w:autoSpaceDN w:val="0"/>
        <w:adjustRightInd w:val="0"/>
        <w:ind w:left="2608" w:firstLine="2"/>
        <w:rPr>
          <w:sz w:val="28"/>
          <w:szCs w:val="23"/>
        </w:rPr>
      </w:pPr>
      <w:r>
        <w:rPr>
          <w:sz w:val="28"/>
          <w:szCs w:val="23"/>
        </w:rPr>
        <w:t>Barbro Kast, Kyrkans vänner</w:t>
      </w:r>
    </w:p>
    <w:p w:rsidR="004C1550" w:rsidRPr="00655054" w:rsidRDefault="00000000" w:rsidP="00A966E2">
      <w:pPr>
        <w:autoSpaceDE w:val="0"/>
        <w:autoSpaceDN w:val="0"/>
        <w:adjustRightInd w:val="0"/>
        <w:rPr>
          <w:sz w:val="28"/>
          <w:szCs w:val="23"/>
        </w:rPr>
      </w:pPr>
      <w:r>
        <w:rPr>
          <w:sz w:val="28"/>
          <w:szCs w:val="23"/>
        </w:rPr>
        <w:tab/>
      </w:r>
      <w:r>
        <w:rPr>
          <w:sz w:val="28"/>
          <w:szCs w:val="23"/>
        </w:rPr>
        <w:tab/>
      </w:r>
    </w:p>
    <w:p w:rsidR="007561F2" w:rsidRPr="00655054" w:rsidRDefault="00000000" w:rsidP="007561F2">
      <w:pPr>
        <w:autoSpaceDE w:val="0"/>
        <w:autoSpaceDN w:val="0"/>
        <w:adjustRightInd w:val="0"/>
        <w:rPr>
          <w:sz w:val="28"/>
          <w:szCs w:val="23"/>
        </w:rPr>
      </w:pPr>
    </w:p>
    <w:p w:rsidR="00EC398C" w:rsidRDefault="00000000" w:rsidP="00F24245">
      <w:pPr>
        <w:autoSpaceDE w:val="0"/>
        <w:autoSpaceDN w:val="0"/>
        <w:adjustRightInd w:val="0"/>
        <w:ind w:left="2604" w:hanging="2604"/>
        <w:rPr>
          <w:sz w:val="28"/>
          <w:szCs w:val="23"/>
        </w:rPr>
      </w:pPr>
      <w:r w:rsidRPr="00655054">
        <w:rPr>
          <w:sz w:val="28"/>
          <w:szCs w:val="23"/>
        </w:rPr>
        <w:t>Övriga:</w:t>
      </w:r>
      <w:r w:rsidRPr="00655054">
        <w:rPr>
          <w:sz w:val="28"/>
          <w:szCs w:val="23"/>
        </w:rPr>
        <w:tab/>
      </w:r>
      <w:r>
        <w:rPr>
          <w:sz w:val="28"/>
          <w:szCs w:val="23"/>
        </w:rPr>
        <w:t>Åsa Waldenström</w:t>
      </w:r>
      <w:r>
        <w:rPr>
          <w:sz w:val="28"/>
          <w:szCs w:val="23"/>
        </w:rPr>
        <w:t xml:space="preserve"> (</w:t>
      </w:r>
      <w:r>
        <w:rPr>
          <w:sz w:val="28"/>
          <w:szCs w:val="23"/>
        </w:rPr>
        <w:t>M</w:t>
      </w:r>
      <w:r>
        <w:rPr>
          <w:sz w:val="28"/>
          <w:szCs w:val="23"/>
        </w:rPr>
        <w:t>), ordförande</w:t>
      </w:r>
    </w:p>
    <w:p w:rsidR="007561F2" w:rsidRDefault="00000000" w:rsidP="00EC398C">
      <w:pPr>
        <w:autoSpaceDE w:val="0"/>
        <w:autoSpaceDN w:val="0"/>
        <w:adjustRightInd w:val="0"/>
        <w:ind w:left="2604"/>
        <w:rPr>
          <w:sz w:val="28"/>
          <w:szCs w:val="23"/>
        </w:rPr>
      </w:pPr>
      <w:r>
        <w:rPr>
          <w:sz w:val="28"/>
          <w:szCs w:val="23"/>
        </w:rPr>
        <w:t>Susanne Ranström</w:t>
      </w:r>
      <w:r>
        <w:rPr>
          <w:sz w:val="28"/>
          <w:szCs w:val="23"/>
        </w:rPr>
        <w:t xml:space="preserve">, </w:t>
      </w:r>
      <w:r>
        <w:rPr>
          <w:sz w:val="28"/>
          <w:szCs w:val="23"/>
        </w:rPr>
        <w:t xml:space="preserve">bitr </w:t>
      </w:r>
      <w:r>
        <w:rPr>
          <w:sz w:val="28"/>
          <w:szCs w:val="23"/>
        </w:rPr>
        <w:t>socialchef</w:t>
      </w:r>
      <w:r>
        <w:rPr>
          <w:sz w:val="28"/>
          <w:szCs w:val="23"/>
        </w:rPr>
        <w:br/>
      </w:r>
      <w:r>
        <w:rPr>
          <w:sz w:val="28"/>
          <w:szCs w:val="23"/>
        </w:rPr>
        <w:t>Catrin Hjalmarsson</w:t>
      </w:r>
      <w:r w:rsidRPr="00655054">
        <w:rPr>
          <w:sz w:val="28"/>
          <w:szCs w:val="23"/>
        </w:rPr>
        <w:t xml:space="preserve">, </w:t>
      </w:r>
      <w:r w:rsidRPr="00655054">
        <w:rPr>
          <w:sz w:val="28"/>
          <w:szCs w:val="23"/>
        </w:rPr>
        <w:t>förvaltningssekreterare</w:t>
      </w:r>
    </w:p>
    <w:p w:rsidR="0076060C" w:rsidRDefault="00000000" w:rsidP="00A1279A">
      <w:pPr>
        <w:autoSpaceDE w:val="0"/>
        <w:autoSpaceDN w:val="0"/>
        <w:adjustRightInd w:val="0"/>
        <w:ind w:left="2604" w:hanging="2604"/>
        <w:rPr>
          <w:sz w:val="28"/>
          <w:szCs w:val="23"/>
        </w:rPr>
      </w:pPr>
      <w:r>
        <w:rPr>
          <w:sz w:val="28"/>
          <w:szCs w:val="23"/>
        </w:rPr>
        <w:tab/>
      </w:r>
    </w:p>
    <w:p w:rsidR="00A1279A" w:rsidRDefault="00000000" w:rsidP="006A636F">
      <w:pPr>
        <w:autoSpaceDE w:val="0"/>
        <w:autoSpaceDN w:val="0"/>
        <w:adjustRightInd w:val="0"/>
        <w:ind w:left="2608"/>
        <w:rPr>
          <w:sz w:val="28"/>
          <w:szCs w:val="23"/>
        </w:rPr>
      </w:pPr>
    </w:p>
    <w:p w:rsidR="00542B18" w:rsidRDefault="00000000" w:rsidP="0087448A">
      <w:pPr>
        <w:autoSpaceDE w:val="0"/>
        <w:autoSpaceDN w:val="0"/>
        <w:adjustRightInd w:val="0"/>
        <w:rPr>
          <w:rFonts w:ascii="Arial" w:hAnsi="Arial" w:cs="Arial"/>
          <w:b/>
          <w:sz w:val="28"/>
          <w:szCs w:val="22"/>
        </w:rPr>
      </w:pPr>
    </w:p>
    <w:p w:rsidR="0080787D" w:rsidRDefault="00000000" w:rsidP="0087448A">
      <w:pPr>
        <w:autoSpaceDE w:val="0"/>
        <w:autoSpaceDN w:val="0"/>
        <w:adjustRightInd w:val="0"/>
        <w:rPr>
          <w:rFonts w:ascii="Arial" w:hAnsi="Arial" w:cs="Arial"/>
          <w:b/>
          <w:sz w:val="28"/>
          <w:szCs w:val="22"/>
        </w:rPr>
      </w:pPr>
    </w:p>
    <w:p w:rsidR="0080787D" w:rsidRDefault="00000000" w:rsidP="0087448A">
      <w:pPr>
        <w:autoSpaceDE w:val="0"/>
        <w:autoSpaceDN w:val="0"/>
        <w:adjustRightInd w:val="0"/>
        <w:rPr>
          <w:rFonts w:ascii="Arial" w:hAnsi="Arial" w:cs="Arial"/>
          <w:b/>
          <w:sz w:val="28"/>
          <w:szCs w:val="22"/>
        </w:rPr>
      </w:pPr>
    </w:p>
    <w:p w:rsidR="00EF6215" w:rsidRDefault="00000000" w:rsidP="0087448A">
      <w:pPr>
        <w:autoSpaceDE w:val="0"/>
        <w:autoSpaceDN w:val="0"/>
        <w:adjustRightInd w:val="0"/>
        <w:rPr>
          <w:rFonts w:ascii="Arial" w:hAnsi="Arial" w:cs="Arial"/>
          <w:b/>
          <w:sz w:val="28"/>
          <w:szCs w:val="22"/>
        </w:rPr>
      </w:pPr>
    </w:p>
    <w:p w:rsidR="00FE5A01" w:rsidRDefault="00000000" w:rsidP="009B4D5C">
      <w:pPr>
        <w:autoSpaceDE w:val="0"/>
        <w:autoSpaceDN w:val="0"/>
        <w:adjustRightInd w:val="0"/>
        <w:rPr>
          <w:rFonts w:ascii="Arial" w:hAnsi="Arial" w:cs="Arial"/>
          <w:b/>
          <w:sz w:val="28"/>
          <w:szCs w:val="22"/>
        </w:rPr>
      </w:pPr>
    </w:p>
    <w:p w:rsidR="000C1960" w:rsidRDefault="00000000" w:rsidP="00BB79F7">
      <w:r>
        <w:t xml:space="preserve">1 </w:t>
      </w:r>
      <w:r>
        <w:t>Välkommen till pensionärsrådet</w:t>
      </w:r>
    </w:p>
    <w:p w:rsidR="00FE6D1B" w:rsidRDefault="00000000" w:rsidP="00FE6D1B">
      <w:r>
        <w:t>Presentation av rådets medlemmar för denna mandatperiod.</w:t>
      </w:r>
    </w:p>
    <w:p w:rsidR="00182C9B" w:rsidRDefault="00000000" w:rsidP="00FE6D1B"/>
    <w:p w:rsidR="00FE6D1B" w:rsidRDefault="00000000" w:rsidP="00FE6D1B">
      <w:r>
        <w:t xml:space="preserve">2 </w:t>
      </w:r>
      <w:r>
        <w:t>Val av vice ordförande</w:t>
      </w:r>
    </w:p>
    <w:p w:rsidR="00182C9B" w:rsidRDefault="00000000" w:rsidP="00E86E3E">
      <w:r>
        <w:t>Då det inte är fler politiska ledamöter på plats flyttas punkten till nästa möte.</w:t>
      </w:r>
    </w:p>
    <w:p w:rsidR="00E86E3E" w:rsidRDefault="00000000" w:rsidP="00E86E3E">
      <w:pPr>
        <w:rPr>
          <w:sz w:val="28"/>
        </w:rPr>
      </w:pPr>
      <w:r>
        <w:t xml:space="preserve">3 </w:t>
      </w:r>
      <w:r w:rsidRPr="00E86E3E">
        <w:t>Val</w:t>
      </w:r>
      <w:r>
        <w:rPr>
          <w:sz w:val="28"/>
        </w:rPr>
        <w:t xml:space="preserve"> av ledamot från SPF</w:t>
      </w:r>
    </w:p>
    <w:p w:rsidR="00E86E3E" w:rsidRDefault="00000000" w:rsidP="00E86E3E">
      <w:r>
        <w:t xml:space="preserve">Mirja Lundström väljs som ordinarie ledamot och kommer att representera SPF under mandatperioden. SPF har två </w:t>
      </w:r>
      <w:r>
        <w:t xml:space="preserve">ordinarie </w:t>
      </w:r>
      <w:r>
        <w:t>platser</w:t>
      </w:r>
      <w:r>
        <w:t xml:space="preserve"> samt en ersättare</w:t>
      </w:r>
      <w:r>
        <w:t xml:space="preserve"> i rådet och är nu fulltaliga.</w:t>
      </w:r>
    </w:p>
    <w:p w:rsidR="00E86E3E" w:rsidRDefault="00000000" w:rsidP="00E86E3E">
      <w:r>
        <w:t>4 Föregående minnesanteckningar</w:t>
      </w:r>
    </w:p>
    <w:p w:rsidR="00E86E3E" w:rsidRPr="00E86E3E" w:rsidRDefault="00000000" w:rsidP="00E86E3E">
      <w:r>
        <w:t>Minnesanteckning från rådets möte i december gicks igenom och läggs till handlingarna.</w:t>
      </w:r>
    </w:p>
    <w:p w:rsidR="0020537A" w:rsidRDefault="00000000" w:rsidP="0020537A">
      <w:r>
        <w:t>5</w:t>
      </w:r>
      <w:r>
        <w:t xml:space="preserve"> Information från verksamheten socialtjänst – </w:t>
      </w:r>
      <w:r>
        <w:t xml:space="preserve">bitr </w:t>
      </w:r>
      <w:r>
        <w:t xml:space="preserve">socialchef </w:t>
      </w:r>
      <w:r>
        <w:t>Susanne Ranström</w:t>
      </w:r>
    </w:p>
    <w:p w:rsidR="00182C9B" w:rsidRDefault="00000000" w:rsidP="000738F7">
      <w:r>
        <w:t xml:space="preserve">Susanne är ny bitr socialchef </w:t>
      </w:r>
      <w:r>
        <w:t>men har arbetat många år i kommunen och var tidigare enhets</w:t>
      </w:r>
      <w:r>
        <w:t>chef för daglig sysselsättning. Det är mycket på gång inom socialtjänsten det här året. Selmagårdens säbo är klart och inflytt skedde 1 februari. Planering inför Brogårdens renovering pågår och individ- och familjeomsorgens nya utökade lokaler beräknas var</w:t>
      </w:r>
      <w:r>
        <w:t xml:space="preserve">a klara för inflytt i maj. En bemanningsenhet har skapats och en rekryterare har anställts för att ta hand om anställningar. </w:t>
      </w:r>
    </w:p>
    <w:p w:rsidR="00A7708E" w:rsidRDefault="00000000" w:rsidP="00A7708E">
      <w:pPr>
        <w:textAlignment w:val="baseline"/>
        <w:rPr>
          <w:rFonts w:cstheme="minorHAnsi"/>
        </w:rPr>
      </w:pPr>
      <w:r>
        <w:t xml:space="preserve">Socialtjänsten har tagit fram en verksamhetsplan för 2023-2024. </w:t>
      </w:r>
      <w:r w:rsidRPr="006F4989">
        <w:rPr>
          <w:rFonts w:cstheme="minorHAnsi"/>
        </w:rPr>
        <w:t>Verksamhetsplanen utgår från mål och ramar beslutade av fullmäktig</w:t>
      </w:r>
      <w:r w:rsidRPr="006F4989">
        <w:rPr>
          <w:rFonts w:cstheme="minorHAnsi"/>
        </w:rPr>
        <w:t xml:space="preserve">e. Arbetet med planen tar även sin utgångspunkt i verksamheternas nulägesanalys av resultat och förutsättningar. </w:t>
      </w:r>
      <w:r w:rsidRPr="00A7708E">
        <w:rPr>
          <w:rFonts w:cstheme="minorHAnsi"/>
        </w:rPr>
        <w:t>Verksamhetens fokus under 2023 är kundnytta, attraktiv arbetsgivare, ständiga förbättringar och tidiga och förebyggande insatser.</w:t>
      </w:r>
      <w:r>
        <w:rPr>
          <w:rFonts w:cstheme="minorHAnsi"/>
        </w:rPr>
        <w:t xml:space="preserve"> Planen bifoga</w:t>
      </w:r>
      <w:r>
        <w:rPr>
          <w:rFonts w:cstheme="minorHAnsi"/>
        </w:rPr>
        <w:t>s minnesanteckningen.</w:t>
      </w:r>
    </w:p>
    <w:p w:rsidR="00A7708E" w:rsidRDefault="00000000" w:rsidP="00A7708E">
      <w:pPr>
        <w:textAlignment w:val="baseline"/>
        <w:rPr>
          <w:rFonts w:cstheme="minorHAnsi"/>
        </w:rPr>
      </w:pPr>
    </w:p>
    <w:p w:rsidR="00A7708E" w:rsidRPr="006F4989" w:rsidRDefault="00000000" w:rsidP="00A7708E">
      <w:pPr>
        <w:textAlignment w:val="baseline"/>
        <w:rPr>
          <w:rFonts w:cstheme="minorHAnsi"/>
        </w:rPr>
      </w:pPr>
      <w:r>
        <w:rPr>
          <w:rFonts w:cstheme="minorHAnsi"/>
        </w:rPr>
        <w:t xml:space="preserve">Projektet Yrkesväg </w:t>
      </w:r>
      <w:r>
        <w:rPr>
          <w:rFonts w:cstheme="minorHAnsi"/>
        </w:rPr>
        <w:t>–</w:t>
      </w:r>
      <w:r>
        <w:rPr>
          <w:rFonts w:cstheme="minorHAnsi"/>
        </w:rPr>
        <w:t xml:space="preserve"> </w:t>
      </w:r>
      <w:r>
        <w:rPr>
          <w:rFonts w:cstheme="minorHAnsi"/>
        </w:rPr>
        <w:t>Ett fyraårigt projekt som bygger vidare på det framgångsrika projektet Yrkesväg Värmland.</w:t>
      </w:r>
      <w:r w:rsidRPr="00E84D4B">
        <w:t xml:space="preserve"> </w:t>
      </w:r>
      <w:r>
        <w:t>För Sunne</w:t>
      </w:r>
      <w:r w:rsidRPr="00E84D4B">
        <w:rPr>
          <w:rFonts w:cstheme="minorHAnsi"/>
        </w:rPr>
        <w:t xml:space="preserve"> innebär det att flera olika enheter, bland annat Komvux, SFI, Arbetsmarknads</w:t>
      </w:r>
      <w:r>
        <w:rPr>
          <w:rFonts w:cstheme="minorHAnsi"/>
        </w:rPr>
        <w:t>-</w:t>
      </w:r>
      <w:r w:rsidRPr="00E84D4B">
        <w:rPr>
          <w:rFonts w:cstheme="minorHAnsi"/>
        </w:rPr>
        <w:t>enheten, IFO och Arbetsförmedlingen</w:t>
      </w:r>
      <w:r w:rsidRPr="00E84D4B">
        <w:rPr>
          <w:rFonts w:cstheme="minorHAnsi"/>
        </w:rPr>
        <w:t xml:space="preserve"> har ett tätare samarbete. Ett inslag är till exempel praktisk SFI där eleverna får undervisning i svenska på sin praktikplats.</w:t>
      </w:r>
      <w:r>
        <w:rPr>
          <w:rFonts w:cstheme="minorHAnsi"/>
        </w:rPr>
        <w:t xml:space="preserve"> </w:t>
      </w:r>
    </w:p>
    <w:p w:rsidR="0062434E" w:rsidRPr="001D3605" w:rsidRDefault="00000000" w:rsidP="000738F7"/>
    <w:p w:rsidR="00EA30AB" w:rsidRDefault="00000000" w:rsidP="005F7C59">
      <w:r>
        <w:t>6</w:t>
      </w:r>
      <w:r>
        <w:t xml:space="preserve"> Information från kommunstyrelsen</w:t>
      </w:r>
    </w:p>
    <w:p w:rsidR="00261E7C" w:rsidRDefault="00000000" w:rsidP="00261E7C">
      <w:r>
        <w:t xml:space="preserve">Kommunstyrelsens </w:t>
      </w:r>
      <w:r>
        <w:t>ledamot Åsa Waldenström (M)</w:t>
      </w:r>
      <w:r>
        <w:t xml:space="preserve"> informerar om </w:t>
      </w:r>
      <w:r>
        <w:t xml:space="preserve">några </w:t>
      </w:r>
      <w:r>
        <w:t>ärenden som har tagits upp</w:t>
      </w:r>
      <w:r>
        <w:t xml:space="preserve"> på </w:t>
      </w:r>
      <w:bookmarkStart w:id="0" w:name="_Hlk36026244"/>
      <w:r>
        <w:t>senaste mötet</w:t>
      </w:r>
      <w:r>
        <w:t xml:space="preserve"> samt andra aktuella frågor</w:t>
      </w:r>
      <w:r>
        <w:t>.</w:t>
      </w:r>
      <w:r>
        <w:t xml:space="preserve"> Denna gång flera granskningar av revisionen.</w:t>
      </w:r>
    </w:p>
    <w:p w:rsidR="00C550F6" w:rsidRDefault="00000000" w:rsidP="00C550F6">
      <w:pPr>
        <w:numPr>
          <w:ilvl w:val="0"/>
          <w:numId w:val="1"/>
        </w:numPr>
      </w:pPr>
      <w:r w:rsidRPr="008C012E">
        <w:t>Sunne kommuns revisorer har genomfört en granskning av kommunstyrelsens uppsikt och ägarstyrning av kommunens helägda bolag</w:t>
      </w:r>
      <w:r>
        <w:t xml:space="preserve"> och förvaltningen får i uppdrag att verks</w:t>
      </w:r>
      <w:r>
        <w:t xml:space="preserve">tälla utifrån de svar som lämnas utifrån </w:t>
      </w:r>
      <w:r w:rsidRPr="00ED75E4">
        <w:t>rekommendationerna som framkommit vid granskningen</w:t>
      </w:r>
      <w:r>
        <w:t>.</w:t>
      </w:r>
    </w:p>
    <w:p w:rsidR="00EC2D93" w:rsidRDefault="00000000" w:rsidP="00C550F6">
      <w:pPr>
        <w:numPr>
          <w:ilvl w:val="0"/>
          <w:numId w:val="1"/>
        </w:numPr>
      </w:pPr>
      <w:r>
        <w:t>Kommunrevisionen har även gjort en grundläggande granskning för 2022 vilken redovisades på kommunstyrelsen.</w:t>
      </w:r>
    </w:p>
    <w:bookmarkEnd w:id="0"/>
    <w:p w:rsidR="00EC2D93" w:rsidRDefault="00000000" w:rsidP="00EC2D93">
      <w:pPr>
        <w:numPr>
          <w:ilvl w:val="0"/>
          <w:numId w:val="1"/>
        </w:numPr>
      </w:pPr>
      <w:r w:rsidRPr="00FF25B4">
        <w:t xml:space="preserve">Revisorernas granskning av arbetet mot våld i nära relationer (gemensam </w:t>
      </w:r>
      <w:r w:rsidRPr="007352B4">
        <w:t>granskning mellan Region Värmland och de värmländska kommunerna) överlämnas till kommunstyrelsen för beredning.</w:t>
      </w:r>
      <w:r>
        <w:t xml:space="preserve"> Ett arbete börjar nu i verksamheterna att ta fram handlingsplaner gällan</w:t>
      </w:r>
      <w:r>
        <w:t>de våld i nära relationer.</w:t>
      </w:r>
    </w:p>
    <w:p w:rsidR="00EC2D93" w:rsidRDefault="00000000" w:rsidP="00D84930">
      <w:pPr>
        <w:numPr>
          <w:ilvl w:val="0"/>
          <w:numId w:val="1"/>
        </w:numPr>
      </w:pPr>
      <w:r>
        <w:t>Budget</w:t>
      </w:r>
      <w:r>
        <w:t>/bokslut</w:t>
      </w:r>
      <w:r>
        <w:t xml:space="preserve"> </w:t>
      </w:r>
      <w:r>
        <w:t>–</w:t>
      </w:r>
      <w:r w:rsidRPr="00D84930">
        <w:t xml:space="preserve"> </w:t>
      </w:r>
      <w:r>
        <w:t>Bokslutet indikerar ett positivt resultat på 26,1 miljoner kronor, vilket betyder 2,8 procent mot budgeterade 2 procent. Förvaltningen går back med 16,7 miljoner kronor vilket är bekymmersamt, men det kompenseras</w:t>
      </w:r>
      <w:r>
        <w:t xml:space="preserve"> av skatter och statsbidrag som är på 25,5 miljoner kronor över budget. Förvaltningen har svårt hålla budget och mycket handlar om ökade kostnader för el, bränsle och livsmedel. Sunne kommun har en budget på cirka 850 miljoner totalt. Utmaningarna 2023 är </w:t>
      </w:r>
      <w:r>
        <w:t>den fortsatta inflationen.</w:t>
      </w:r>
      <w:r>
        <w:t xml:space="preserve"> </w:t>
      </w:r>
    </w:p>
    <w:p w:rsidR="00182C9B" w:rsidRDefault="00000000" w:rsidP="00182C9B">
      <w:pPr>
        <w:ind w:left="720"/>
      </w:pPr>
    </w:p>
    <w:p w:rsidR="00443D20" w:rsidRDefault="00000000" w:rsidP="00443D20">
      <w:r>
        <w:lastRenderedPageBreak/>
        <w:t>5</w:t>
      </w:r>
      <w:r>
        <w:t xml:space="preserve"> Frågerunda</w:t>
      </w:r>
    </w:p>
    <w:p w:rsidR="00B76E12" w:rsidRDefault="00000000" w:rsidP="00751800">
      <w:pPr>
        <w:numPr>
          <w:ilvl w:val="0"/>
          <w:numId w:val="1"/>
        </w:numPr>
      </w:pPr>
      <w:r>
        <w:t xml:space="preserve">Kan en anhörig, till kund på säbo, själv kalla på sjukvård eller måste det gå genom sjuksköterskan? </w:t>
      </w:r>
      <w:r>
        <w:t xml:space="preserve"> </w:t>
      </w:r>
    </w:p>
    <w:p w:rsidR="00751800" w:rsidRDefault="00000000" w:rsidP="00751800">
      <w:pPr>
        <w:numPr>
          <w:ilvl w:val="0"/>
          <w:numId w:val="1"/>
        </w:numPr>
      </w:pPr>
      <w:r>
        <w:t>Hur många sjuksköterskor finns på Selmagården?</w:t>
      </w:r>
      <w:r>
        <w:t xml:space="preserve"> </w:t>
      </w:r>
    </w:p>
    <w:p w:rsidR="00231116" w:rsidRDefault="00000000" w:rsidP="00751800">
      <w:pPr>
        <w:numPr>
          <w:ilvl w:val="0"/>
          <w:numId w:val="1"/>
        </w:numPr>
      </w:pPr>
      <w:r>
        <w:t xml:space="preserve">SPF önskar digital lots för att minska det digitala </w:t>
      </w:r>
      <w:r>
        <w:t>utanförskapet. Finns det möjlighet till det</w:t>
      </w:r>
      <w:r>
        <w:t xml:space="preserve">? </w:t>
      </w:r>
    </w:p>
    <w:p w:rsidR="00CB7FE4" w:rsidRDefault="00000000" w:rsidP="00751800">
      <w:pPr>
        <w:numPr>
          <w:ilvl w:val="0"/>
          <w:numId w:val="1"/>
        </w:numPr>
      </w:pPr>
      <w:r>
        <w:t>Lysviks PRO – Det finns önskemål i Lysvik om att kunna köpa/beställa matlådor genom Barnens Hus, är det möjligt?</w:t>
      </w:r>
    </w:p>
    <w:p w:rsidR="006C2F96" w:rsidRDefault="00000000" w:rsidP="006C2F96">
      <w:pPr>
        <w:numPr>
          <w:ilvl w:val="0"/>
          <w:numId w:val="1"/>
        </w:numPr>
      </w:pPr>
      <w:r>
        <w:t>När är bron över Lerälven vid Betelparken klar?</w:t>
      </w:r>
    </w:p>
    <w:p w:rsidR="006C2F96" w:rsidRDefault="00000000" w:rsidP="006C2F96">
      <w:pPr>
        <w:numPr>
          <w:ilvl w:val="0"/>
          <w:numId w:val="1"/>
        </w:numPr>
      </w:pPr>
      <w:r>
        <w:t>Det fungerar inte med snöröjningen vid Allégården</w:t>
      </w:r>
      <w:r>
        <w:t xml:space="preserve"> sedan det blev en ny leverantör av tjänsten. Susanne R meddelar att Sunne Fastighets AB är medvetna om det och arbetar med frågan.</w:t>
      </w:r>
    </w:p>
    <w:p w:rsidR="006C2F96" w:rsidRDefault="00000000" w:rsidP="006C2F96">
      <w:pPr>
        <w:ind w:left="720"/>
      </w:pPr>
    </w:p>
    <w:p w:rsidR="00727862" w:rsidRPr="00B76E12" w:rsidRDefault="00000000" w:rsidP="00727862">
      <w:pPr>
        <w:ind w:left="360"/>
      </w:pPr>
      <w:r>
        <w:t xml:space="preserve">Ovanstående frågor </w:t>
      </w:r>
      <w:r>
        <w:t xml:space="preserve">som inte besvarats här </w:t>
      </w:r>
      <w:r>
        <w:t>tas vidare till ansvariga verksamheter och redovisas till nästa möte.</w:t>
      </w:r>
    </w:p>
    <w:p w:rsidR="00182C9B" w:rsidRPr="004F553D" w:rsidRDefault="00000000" w:rsidP="004F553D"/>
    <w:p w:rsidR="006C2F96" w:rsidRPr="007D641E" w:rsidRDefault="00000000" w:rsidP="007D641E">
      <w:r>
        <w:t>7</w:t>
      </w:r>
      <w:r w:rsidRPr="00EA76A6">
        <w:t xml:space="preserve"> Övrigt</w:t>
      </w:r>
    </w:p>
    <w:p w:rsidR="006C2F96" w:rsidRDefault="00000000" w:rsidP="00727862"/>
    <w:p w:rsidR="00B3290D" w:rsidRDefault="00000000" w:rsidP="00727862">
      <w:r>
        <w:t xml:space="preserve">Nytt datum för </w:t>
      </w:r>
      <w:r w:rsidRPr="00B45DFD">
        <w:rPr>
          <w:b/>
          <w:bCs/>
        </w:rPr>
        <w:t>nästa pensionärsråd är 17 maj</w:t>
      </w:r>
      <w:r>
        <w:t>. Vi kommer då att träffas i konferensrummet Ekeby 1 på Selmagården.</w:t>
      </w:r>
      <w:r>
        <w:t xml:space="preserve"> Eventuellt kommer det även att bli ett besök på nya hjälpmedelscentralen.</w:t>
      </w:r>
    </w:p>
    <w:p w:rsidR="004F2734" w:rsidRDefault="00000000" w:rsidP="0020537A">
      <w:r>
        <w:t xml:space="preserve"> </w:t>
      </w:r>
      <w:r>
        <w:br/>
      </w:r>
    </w:p>
    <w:p w:rsidR="00994105" w:rsidRPr="00994105" w:rsidRDefault="00000000" w:rsidP="00994105"/>
    <w:p w:rsidR="00BA3C00" w:rsidRDefault="00000000" w:rsidP="001F6EEE">
      <w:pPr>
        <w:autoSpaceDE w:val="0"/>
        <w:autoSpaceDN w:val="0"/>
        <w:adjustRightInd w:val="0"/>
        <w:rPr>
          <w:sz w:val="28"/>
          <w:szCs w:val="22"/>
        </w:rPr>
      </w:pPr>
    </w:p>
    <w:p w:rsidR="001F6EEE" w:rsidRDefault="00000000" w:rsidP="001F6EEE">
      <w:pPr>
        <w:autoSpaceDE w:val="0"/>
        <w:autoSpaceDN w:val="0"/>
        <w:adjustRightInd w:val="0"/>
        <w:rPr>
          <w:sz w:val="28"/>
          <w:szCs w:val="22"/>
        </w:rPr>
      </w:pPr>
      <w:r>
        <w:rPr>
          <w:sz w:val="28"/>
          <w:szCs w:val="22"/>
        </w:rPr>
        <w:t>Åsa Waldenström</w:t>
      </w:r>
      <w:r w:rsidRPr="005D784D">
        <w:rPr>
          <w:sz w:val="28"/>
          <w:szCs w:val="22"/>
        </w:rPr>
        <w:tab/>
      </w:r>
      <w:r w:rsidRPr="005D784D">
        <w:rPr>
          <w:sz w:val="28"/>
          <w:szCs w:val="22"/>
        </w:rPr>
        <w:tab/>
      </w:r>
      <w:r w:rsidRPr="005D784D">
        <w:rPr>
          <w:sz w:val="28"/>
          <w:szCs w:val="22"/>
        </w:rPr>
        <w:tab/>
      </w:r>
      <w:r>
        <w:rPr>
          <w:sz w:val="28"/>
          <w:szCs w:val="22"/>
        </w:rPr>
        <w:t>Catrin Hjalmarsson</w:t>
      </w:r>
    </w:p>
    <w:p w:rsidR="007561F2" w:rsidRPr="001F6EEE" w:rsidRDefault="00000000" w:rsidP="001F6EEE">
      <w:pPr>
        <w:autoSpaceDE w:val="0"/>
        <w:autoSpaceDN w:val="0"/>
        <w:adjustRightInd w:val="0"/>
        <w:rPr>
          <w:sz w:val="28"/>
          <w:szCs w:val="22"/>
        </w:rPr>
      </w:pPr>
      <w:r>
        <w:rPr>
          <w:sz w:val="28"/>
          <w:szCs w:val="22"/>
        </w:rPr>
        <w:t>O</w:t>
      </w:r>
      <w:r w:rsidRPr="005D784D">
        <w:rPr>
          <w:sz w:val="28"/>
          <w:szCs w:val="22"/>
        </w:rPr>
        <w:t>rdförande</w:t>
      </w:r>
      <w:r w:rsidRPr="005D784D">
        <w:rPr>
          <w:sz w:val="28"/>
          <w:szCs w:val="22"/>
        </w:rPr>
        <w:tab/>
      </w:r>
      <w:r w:rsidRPr="005D784D">
        <w:rPr>
          <w:sz w:val="28"/>
          <w:szCs w:val="22"/>
        </w:rPr>
        <w:tab/>
      </w:r>
      <w:r w:rsidRPr="005D784D">
        <w:rPr>
          <w:sz w:val="28"/>
          <w:szCs w:val="22"/>
        </w:rPr>
        <w:tab/>
      </w:r>
      <w:r>
        <w:rPr>
          <w:sz w:val="28"/>
          <w:szCs w:val="22"/>
        </w:rPr>
        <w:tab/>
      </w:r>
      <w:r w:rsidRPr="005D784D">
        <w:rPr>
          <w:sz w:val="28"/>
          <w:szCs w:val="22"/>
        </w:rPr>
        <w:t>Sekreterare</w:t>
      </w:r>
    </w:p>
    <w:sectPr w:rsidR="007561F2" w:rsidRPr="001F6EEE" w:rsidSect="001F6EEE">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568" w:left="119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4C5" w:rsidRDefault="00D304C5">
      <w:r>
        <w:separator/>
      </w:r>
    </w:p>
  </w:endnote>
  <w:endnote w:type="continuationSeparator" w:id="0">
    <w:p w:rsidR="00D304C5" w:rsidRDefault="00D3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B8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B84"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624" w:type="dxa"/>
      <w:tblLayout w:type="fixed"/>
      <w:tblCellMar>
        <w:left w:w="10" w:type="dxa"/>
        <w:right w:w="10" w:type="dxa"/>
      </w:tblCellMar>
      <w:tblLook w:val="01E0" w:firstRow="1" w:lastRow="1" w:firstColumn="1" w:lastColumn="1" w:noHBand="0" w:noVBand="0"/>
    </w:tblPr>
    <w:tblGrid>
      <w:gridCol w:w="2608"/>
      <w:gridCol w:w="2325"/>
      <w:gridCol w:w="1701"/>
      <w:gridCol w:w="2722"/>
      <w:gridCol w:w="1644"/>
    </w:tblGrid>
    <w:tr w:rsidR="007F5733" w:rsidRPr="00971878" w:rsidTr="00F40996">
      <w:tblPrEx>
        <w:tblCellMar>
          <w:top w:w="0" w:type="dxa"/>
          <w:bottom w:w="0" w:type="dxa"/>
        </w:tblCellMar>
      </w:tblPrEx>
      <w:trPr>
        <w:trHeight w:hRule="exact" w:val="284"/>
      </w:trPr>
      <w:tc>
        <w:tcPr>
          <w:tcW w:w="11000" w:type="dxa"/>
          <w:gridSpan w:val="5"/>
        </w:tcPr>
        <w:p w:rsidR="007F5733" w:rsidRPr="00971878" w:rsidRDefault="00000000" w:rsidP="007E7897"/>
      </w:tc>
    </w:tr>
    <w:tr w:rsidR="007F5733" w:rsidRPr="009E6D9B" w:rsidTr="00F40996">
      <w:tblPrEx>
        <w:tblCellMar>
          <w:top w:w="0" w:type="dxa"/>
          <w:bottom w:w="0" w:type="dxa"/>
        </w:tblCellMar>
      </w:tblPrEx>
      <w:tc>
        <w:tcPr>
          <w:tcW w:w="11000" w:type="dxa"/>
          <w:gridSpan w:val="5"/>
          <w:tcMar>
            <w:left w:w="91" w:type="dxa"/>
          </w:tcMar>
        </w:tcPr>
        <w:p w:rsidR="007F5733" w:rsidRPr="009E6D9B" w:rsidRDefault="00000000" w:rsidP="009E6D9B">
          <w:r>
            <w:rPr>
              <w:noProof/>
            </w:rPr>
            <w:drawing>
              <wp:inline distT="0" distB="0" distL="0" distR="0" wp14:anchorId="275BB56F" wp14:editId="044C2CC2">
                <wp:extent cx="6827534" cy="670561"/>
                <wp:effectExtent l="19050" t="0" r="0" b="0"/>
                <wp:docPr id="4" name="Bild 4" descr="Sunne Värmland platsvaru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6827534" cy="670561"/>
                        </a:xfrm>
                        <a:prstGeom prst="rect">
                          <a:avLst/>
                        </a:prstGeom>
                        <a:noFill/>
                        <a:ln>
                          <a:noFill/>
                        </a:ln>
                      </pic:spPr>
                    </pic:pic>
                  </a:graphicData>
                </a:graphic>
              </wp:inline>
            </w:drawing>
          </w:r>
        </w:p>
      </w:tc>
    </w:tr>
    <w:tr w:rsidR="007F5733" w:rsidRPr="009E6D9B" w:rsidTr="00F40996">
      <w:tblPrEx>
        <w:tblCellMar>
          <w:top w:w="0" w:type="dxa"/>
          <w:bottom w:w="0" w:type="dxa"/>
        </w:tblCellMar>
      </w:tblPrEx>
      <w:tc>
        <w:tcPr>
          <w:tcW w:w="11000" w:type="dxa"/>
          <w:gridSpan w:val="5"/>
        </w:tcPr>
        <w:p w:rsidR="007F5733" w:rsidRPr="009E6D9B" w:rsidRDefault="00000000" w:rsidP="009E6D9B"/>
      </w:tc>
    </w:tr>
    <w:tr w:rsidR="007F5733" w:rsidRPr="00971878" w:rsidTr="00F40996">
      <w:tblPrEx>
        <w:tblCellMar>
          <w:top w:w="0" w:type="dxa"/>
          <w:bottom w:w="0" w:type="dxa"/>
        </w:tblCellMar>
      </w:tblPrEx>
      <w:tc>
        <w:tcPr>
          <w:tcW w:w="2608" w:type="dxa"/>
        </w:tcPr>
        <w:p w:rsidR="007F5733" w:rsidRPr="00272BFC" w:rsidRDefault="00000000" w:rsidP="00C62FEC">
          <w:r w:rsidRPr="00272BFC">
            <w:t>Postadress</w:t>
          </w:r>
        </w:p>
      </w:tc>
      <w:tc>
        <w:tcPr>
          <w:tcW w:w="2325" w:type="dxa"/>
        </w:tcPr>
        <w:p w:rsidR="007F5733" w:rsidRPr="00272BFC" w:rsidRDefault="00000000" w:rsidP="00C62FEC">
          <w:r w:rsidRPr="00272BFC">
            <w:t>Besöksadress</w:t>
          </w:r>
        </w:p>
      </w:tc>
      <w:tc>
        <w:tcPr>
          <w:tcW w:w="1701" w:type="dxa"/>
        </w:tcPr>
        <w:p w:rsidR="007F5733" w:rsidRPr="00272BFC" w:rsidRDefault="00000000" w:rsidP="00C62FEC">
          <w:r w:rsidRPr="00272BFC">
            <w:t>Telefon</w:t>
          </w:r>
        </w:p>
      </w:tc>
      <w:tc>
        <w:tcPr>
          <w:tcW w:w="2722" w:type="dxa"/>
        </w:tcPr>
        <w:p w:rsidR="007F5733" w:rsidRPr="00272BFC" w:rsidRDefault="00000000" w:rsidP="00C62FEC">
          <w:r w:rsidRPr="00272BFC">
            <w:t>Internet</w:t>
          </w:r>
          <w:r>
            <w:t xml:space="preserve"> och fax</w:t>
          </w:r>
        </w:p>
      </w:tc>
      <w:tc>
        <w:tcPr>
          <w:tcW w:w="1644" w:type="dxa"/>
        </w:tcPr>
        <w:p w:rsidR="007F5733" w:rsidRPr="00272BFC" w:rsidRDefault="00000000" w:rsidP="00C62FEC">
          <w:r w:rsidRPr="00272BFC">
            <w:t>Giro och org.nr</w:t>
          </w:r>
        </w:p>
      </w:tc>
    </w:tr>
    <w:tr w:rsidR="007F5733" w:rsidRPr="00971878" w:rsidTr="00F40996">
      <w:tblPrEx>
        <w:tblCellMar>
          <w:top w:w="0" w:type="dxa"/>
          <w:bottom w:w="0" w:type="dxa"/>
        </w:tblCellMar>
      </w:tblPrEx>
      <w:tc>
        <w:tcPr>
          <w:tcW w:w="2608" w:type="dxa"/>
        </w:tcPr>
        <w:sdt>
          <w:sdtPr>
            <w:alias w:val="Kund Namn"/>
            <w:tag w:val="MSC_Kund.Namn_SUN"/>
            <w:id w:val="149712117"/>
            <w:dataBinding w:prefixMappings="xmlns:ns0='http://tempuri.org/'" w:xpath="/ns0:DOCX_SETTINGS[1]/ns0:TOINSERTINDOCXFILE[1]/ns0:DOCX_DATA[1]/ns0:DATANODES[1]/ns0:DATAFIELD[3]" w:storeItemID="{BEF9C079-BF62-4351-9DFA-3C302C59458C}"/>
            <w:text/>
          </w:sdtPr>
          <w:sdtContent>
            <w:p w:rsidR="007F5733" w:rsidRPr="001A5A54" w:rsidRDefault="00000000" w:rsidP="00971878">
              <w:r>
                <w:t xml:space="preserve">Sunne </w:t>
              </w:r>
              <w:r>
                <w:t>kommun</w:t>
              </w:r>
            </w:p>
          </w:sdtContent>
        </w:sdt>
      </w:tc>
      <w:tc>
        <w:tcPr>
          <w:tcW w:w="2325" w:type="dxa"/>
        </w:tcPr>
        <w:sdt>
          <w:sdtPr>
            <w:alias w:val="Avdelning"/>
            <w:tag w:val="MSC_Arende.Avdelning.Namn_SUN"/>
            <w:id w:val="149712130"/>
            <w:dataBinding w:prefixMappings="xmlns:ns0='http://tempuri.org/'" w:xpath="/ns0:DOCX_SETTINGS[1]/ns0:TOINSERTINDOCXFILE[1]/ns0:DOCX_DATA[1]/ns0:DATANODES[1]/ns0:DATAFIELD[13]" w:storeItemID="{BEF9C079-BF62-4351-9DFA-3C302C59458C}"/>
            <w:text/>
          </w:sdtPr>
          <w:sdtContent>
            <w:p w:rsidR="007F5733" w:rsidRPr="001A5A54" w:rsidRDefault="00000000" w:rsidP="003321D3">
              <w:r>
                <w:t>Kommunkansliet</w:t>
              </w:r>
            </w:p>
          </w:sdtContent>
        </w:sdt>
      </w:tc>
      <w:tc>
        <w:tcPr>
          <w:tcW w:w="1701" w:type="dxa"/>
        </w:tcPr>
        <w:sdt>
          <w:sdtPr>
            <w:alias w:val="Kund Telefon"/>
            <w:tag w:val="MSC_Kund.Telefon_SUN"/>
            <w:id w:val="149712125"/>
            <w:dataBinding w:prefixMappings="xmlns:ns0='http://tempuri.org/'" w:xpath="/ns0:DOCX_SETTINGS[1]/ns0:TOINSERTINDOCXFILE[1]/ns0:DOCX_DATA[1]/ns0:DATANODES[1]/ns0:DATAFIELD[6]" w:storeItemID="{BEF9C079-BF62-4351-9DFA-3C302C59458C}"/>
            <w:text/>
          </w:sdtPr>
          <w:sdtContent>
            <w:p w:rsidR="007F5733" w:rsidRPr="001A5A54" w:rsidRDefault="00000000" w:rsidP="00971878">
              <w:r>
                <w:t>0565-160 00 växel</w:t>
              </w:r>
            </w:p>
          </w:sdtContent>
        </w:sdt>
      </w:tc>
      <w:tc>
        <w:tcPr>
          <w:tcW w:w="2722" w:type="dxa"/>
        </w:tcPr>
        <w:sdt>
          <w:sdtPr>
            <w:alias w:val="Kund Webb"/>
            <w:tag w:val="MSC_Kund.Webb_SUN"/>
            <w:id w:val="149712122"/>
            <w:dataBinding w:prefixMappings="xmlns:ns0='http://tempuri.org/'" w:xpath="/ns0:DOCX_SETTINGS[1]/ns0:TOINSERTINDOCXFILE[1]/ns0:DOCX_DATA[1]/ns0:DATANODES[1]/ns0:DATAFIELD[7]" w:storeItemID="{BEF9C079-BF62-4351-9DFA-3C302C59458C}"/>
            <w:text/>
          </w:sdtPr>
          <w:sdtContent>
            <w:p w:rsidR="007F5733" w:rsidRPr="001A5A54" w:rsidRDefault="00000000" w:rsidP="00971878">
              <w:r>
                <w:t>www.sunne.se</w:t>
              </w:r>
            </w:p>
          </w:sdtContent>
        </w:sdt>
      </w:tc>
      <w:tc>
        <w:tcPr>
          <w:tcW w:w="1644" w:type="dxa"/>
        </w:tcPr>
        <w:sdt>
          <w:sdtPr>
            <w:alias w:val="Kund Bankgiro"/>
            <w:tag w:val="MSC_Kund.Bankgiro_SUN"/>
            <w:id w:val="149712120"/>
            <w:dataBinding w:prefixMappings="xmlns:ns0='http://tempuri.org/'" w:xpath="/ns0:DOCX_SETTINGS[1]/ns0:TOINSERTINDOCXFILE[1]/ns0:DOCX_DATA[1]/ns0:DATANODES[1]/ns0:DATAFIELD[2]" w:storeItemID="{BEF9C079-BF62-4351-9DFA-3C302C59458C}"/>
            <w:text/>
          </w:sdtPr>
          <w:sdtContent>
            <w:p w:rsidR="007F5733" w:rsidRPr="001A5A54" w:rsidRDefault="00000000" w:rsidP="00207C02">
              <w:r>
                <w:t>744-2684 bankgiro</w:t>
              </w:r>
            </w:p>
          </w:sdtContent>
        </w:sdt>
      </w:tc>
    </w:tr>
    <w:tr w:rsidR="007F5733" w:rsidRPr="00971878" w:rsidTr="00F40996">
      <w:tblPrEx>
        <w:tblCellMar>
          <w:top w:w="0" w:type="dxa"/>
          <w:bottom w:w="0" w:type="dxa"/>
        </w:tblCellMar>
      </w:tblPrEx>
      <w:tc>
        <w:tcPr>
          <w:tcW w:w="2608" w:type="dxa"/>
        </w:tcPr>
        <w:sdt>
          <w:sdtPr>
            <w:alias w:val="Avdelning Postadress"/>
            <w:tag w:val="MSC_Arende.Avdelning.Beskrivning_SUN"/>
            <w:id w:val="149712118"/>
            <w:dataBinding w:prefixMappings="xmlns:ns0='http://tempuri.org/'" w:xpath="/ns0:DOCX_SETTINGS[1]/ns0:TOINSERTINDOCXFILE[1]/ns0:DOCX_DATA[1]/ns0:DATANODES[1]/ns0:DATAFIELD[10]" w:storeItemID="{BEF9C079-BF62-4351-9DFA-3C302C59458C}"/>
            <w:text/>
          </w:sdtPr>
          <w:sdtContent>
            <w:p w:rsidR="007F5733" w:rsidRPr="001A5A54" w:rsidRDefault="00000000" w:rsidP="003321D3">
              <w:r>
                <w:t>1. Kommunkansliet</w:t>
              </w:r>
            </w:p>
          </w:sdtContent>
        </w:sdt>
      </w:tc>
      <w:tc>
        <w:tcPr>
          <w:tcW w:w="2325" w:type="dxa"/>
        </w:tcPr>
        <w:sdt>
          <w:sdtPr>
            <w:alias w:val="Handläggare Besöksadress"/>
            <w:tag w:val="MSC_Arende.Handlaggare.Besoksadress_SUN"/>
            <w:id w:val="149712129"/>
            <w:dataBinding w:prefixMappings="xmlns:ns0='http://tempuri.org/'" w:xpath="/ns0:DOCX_SETTINGS[1]/ns0:TOINSERTINDOCXFILE[1]/ns0:DOCX_DATA[1]/ns0:DATANODES[1]/ns0:DATAFIELD[15]" w:storeItemID="{BEF9C079-BF62-4351-9DFA-3C302C59458C}"/>
            <w:text/>
          </w:sdtPr>
          <w:sdtContent>
            <w:p w:rsidR="007F5733" w:rsidRPr="001A5A54" w:rsidRDefault="00000000" w:rsidP="00971878">
              <w:r>
                <w:t>Kvarngatan 4</w:t>
              </w:r>
            </w:p>
          </w:sdtContent>
        </w:sdt>
      </w:tc>
      <w:tc>
        <w:tcPr>
          <w:tcW w:w="1701" w:type="dxa"/>
        </w:tcPr>
        <w:sdt>
          <w:sdtPr>
            <w:alias w:val="Handläggare Telefon"/>
            <w:tag w:val="MSC_Arende.Handlaggare.Telefon_SUN"/>
            <w:id w:val="149712126"/>
            <w:dataBinding w:prefixMappings="xmlns:ns0='http://tempuri.org/'" w:xpath="/ns0:DOCX_SETTINGS[1]/ns0:TOINSERTINDOCXFILE[1]/ns0:DOCX_DATA[1]/ns0:DATANODES[1]/ns0:DATAFIELD[22]" w:storeItemID="{BEF9C079-BF62-4351-9DFA-3C302C59458C}"/>
            <w:text/>
          </w:sdtPr>
          <w:sdtContent>
            <w:p w:rsidR="007F5733" w:rsidRPr="001A5A54" w:rsidRDefault="00000000" w:rsidP="007B0792">
              <w:r>
                <w:t>0565-162 58 direkt</w:t>
              </w:r>
            </w:p>
          </w:sdtContent>
        </w:sdt>
      </w:tc>
      <w:tc>
        <w:tcPr>
          <w:tcW w:w="2722" w:type="dxa"/>
        </w:tcPr>
        <w:sdt>
          <w:sdtPr>
            <w:alias w:val="Handläggare E-post"/>
            <w:tag w:val="MSC_Arende.Handlaggare.E-post_SUN"/>
            <w:id w:val="149712123"/>
            <w:dataBinding w:prefixMappings="xmlns:ns0='http://tempuri.org/'" w:xpath="/ns0:DOCX_SETTINGS[1]/ns0:TOINSERTINDOCXFILE[1]/ns0:DOCX_DATA[1]/ns0:DATANODES[1]/ns0:DATAFIELD[16]" w:storeItemID="{BEF9C079-BF62-4351-9DFA-3C302C59458C}"/>
            <w:text/>
          </w:sdtPr>
          <w:sdtContent>
            <w:p w:rsidR="007F5733" w:rsidRPr="001A5A54" w:rsidRDefault="00000000" w:rsidP="003321D3">
              <w:r>
                <w:t>catrin.hjalmarsson@sunne.se</w:t>
              </w:r>
            </w:p>
          </w:sdtContent>
        </w:sdt>
      </w:tc>
      <w:tc>
        <w:tcPr>
          <w:tcW w:w="1644" w:type="dxa"/>
        </w:tcPr>
        <w:sdt>
          <w:sdtPr>
            <w:alias w:val="Kund Organisationsnummer"/>
            <w:tag w:val="MSC_Kund.Organisationsnummer_SUN"/>
            <w:id w:val="149712121"/>
            <w:dataBinding w:prefixMappings="xmlns:ns0='http://tempuri.org/'" w:xpath="/ns0:DOCX_SETTINGS[1]/ns0:TOINSERTINDOCXFILE[1]/ns0:DOCX_DATA[1]/ns0:DATANODES[1]/ns0:DATAFIELD[4]" w:storeItemID="{BEF9C079-BF62-4351-9DFA-3C302C59458C}"/>
            <w:text/>
          </w:sdtPr>
          <w:sdtContent>
            <w:p w:rsidR="007F5733" w:rsidRPr="001A5A54" w:rsidRDefault="00000000" w:rsidP="00971878">
              <w:r>
                <w:t>212000-1843 org.nr</w:t>
              </w:r>
            </w:p>
          </w:sdtContent>
        </w:sdt>
      </w:tc>
    </w:tr>
    <w:tr w:rsidR="007F5733" w:rsidRPr="00971878" w:rsidTr="00F40996">
      <w:tblPrEx>
        <w:tblCellMar>
          <w:top w:w="0" w:type="dxa"/>
          <w:bottom w:w="0" w:type="dxa"/>
        </w:tblCellMar>
      </w:tblPrEx>
      <w:tc>
        <w:tcPr>
          <w:tcW w:w="2608" w:type="dxa"/>
        </w:tcPr>
        <w:sdt>
          <w:sdtPr>
            <w:alias w:val="Kund Postnummer Ort"/>
            <w:tag w:val="Kund Postnummer Ort"/>
            <w:id w:val="149712119"/>
            <w:dataBinding w:prefixMappings="xmlns:ns0='http://tempuri.org/'" w:xpath="/ns0:DOCX_SETTINGS[1]/ns0:TOINSERTINDOCXFILE[1]/ns0:DOCX_DATA[1]/ns0:DATANODES[1]/ns0:DATAFIELD[5]" w:storeItemID="{BEF9C079-BF62-4351-9DFA-3C302C59458C}"/>
            <w:text/>
          </w:sdtPr>
          <w:sdtContent>
            <w:p w:rsidR="007F5733" w:rsidRPr="001A5A54" w:rsidRDefault="00000000" w:rsidP="00971878">
              <w:r>
                <w:t>686 80 Sunne</w:t>
              </w:r>
            </w:p>
          </w:sdtContent>
        </w:sdt>
      </w:tc>
      <w:tc>
        <w:tcPr>
          <w:tcW w:w="2325" w:type="dxa"/>
        </w:tcPr>
        <w:sdt>
          <w:sdtPr>
            <w:alias w:val="Handläggare Ort"/>
            <w:tag w:val="MSC_Arende.Handlaggare.Ort_SUN"/>
            <w:id w:val="149712128"/>
            <w:dataBinding w:prefixMappings="xmlns:ns0='http://tempuri.org/'" w:xpath="/ns0:DOCX_SETTINGS[1]/ns0:TOINSERTINDOCXFILE[1]/ns0:DOCX_DATA[1]/ns0:DATANODES[1]/ns0:DATAFIELD[21]" w:storeItemID="{BEF9C079-BF62-4351-9DFA-3C302C59458C}"/>
            <w:text/>
          </w:sdtPr>
          <w:sdtContent>
            <w:p w:rsidR="007F5733" w:rsidRPr="001A5A54" w:rsidRDefault="00000000" w:rsidP="00971878">
              <w:r>
                <w:t>Sunne</w:t>
              </w:r>
            </w:p>
          </w:sdtContent>
        </w:sdt>
      </w:tc>
      <w:tc>
        <w:tcPr>
          <w:tcW w:w="1701" w:type="dxa"/>
        </w:tcPr>
        <w:p w:rsidR="007F5733" w:rsidRPr="001A5A54" w:rsidRDefault="00000000" w:rsidP="007B0792"/>
      </w:tc>
      <w:tc>
        <w:tcPr>
          <w:tcW w:w="2722" w:type="dxa"/>
        </w:tcPr>
        <w:p w:rsidR="007F5733" w:rsidRPr="001A5A54" w:rsidRDefault="00000000" w:rsidP="003321D3"/>
      </w:tc>
      <w:tc>
        <w:tcPr>
          <w:tcW w:w="1644" w:type="dxa"/>
        </w:tcPr>
        <w:p w:rsidR="007F5733" w:rsidRPr="00971878" w:rsidRDefault="00000000" w:rsidP="00971878"/>
      </w:tc>
    </w:tr>
  </w:tbl>
  <w:p w:rsidR="007F5733" w:rsidRPr="00971878" w:rsidRDefault="00000000" w:rsidP="00C62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4C5" w:rsidRDefault="00D304C5">
      <w:r>
        <w:separator/>
      </w:r>
    </w:p>
  </w:footnote>
  <w:footnote w:type="continuationSeparator" w:id="0">
    <w:p w:rsidR="00D304C5" w:rsidRDefault="00D3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B8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 w:type="dxa"/>
      <w:tblLayout w:type="fixed"/>
      <w:tblCellMar>
        <w:left w:w="10" w:type="dxa"/>
        <w:right w:w="10" w:type="dxa"/>
      </w:tblCellMar>
      <w:tblLook w:val="01E0" w:firstRow="1" w:lastRow="1" w:firstColumn="1" w:lastColumn="1" w:noHBand="0" w:noVBand="0"/>
    </w:tblPr>
    <w:tblGrid>
      <w:gridCol w:w="5213"/>
      <w:gridCol w:w="2609"/>
      <w:gridCol w:w="1307"/>
      <w:gridCol w:w="964"/>
    </w:tblGrid>
    <w:tr w:rsidR="007F5733" w:rsidTr="00F40996">
      <w:tblPrEx>
        <w:tblCellMar>
          <w:top w:w="0" w:type="dxa"/>
          <w:bottom w:w="0" w:type="dxa"/>
        </w:tblCellMar>
      </w:tblPrEx>
      <w:tc>
        <w:tcPr>
          <w:tcW w:w="5213" w:type="dxa"/>
          <w:vMerge w:val="restart"/>
        </w:tcPr>
        <w:p w:rsidR="007F5733" w:rsidRPr="00325D82" w:rsidRDefault="00000000" w:rsidP="0090362E"/>
      </w:tc>
      <w:tc>
        <w:tcPr>
          <w:tcW w:w="2609" w:type="dxa"/>
        </w:tcPr>
        <w:p w:rsidR="007F5733" w:rsidRPr="006455F2" w:rsidRDefault="00000000" w:rsidP="00040FB8"/>
      </w:tc>
      <w:tc>
        <w:tcPr>
          <w:tcW w:w="1307" w:type="dxa"/>
        </w:tcPr>
        <w:p w:rsidR="007F5733" w:rsidRPr="006455F2" w:rsidRDefault="00000000" w:rsidP="00040FB8"/>
      </w:tc>
      <w:tc>
        <w:tcPr>
          <w:tcW w:w="964" w:type="dxa"/>
        </w:tcPr>
        <w:p w:rsidR="007F5733" w:rsidRPr="006455F2" w:rsidRDefault="00000000" w:rsidP="00040FB8">
          <w:r w:rsidRPr="006455F2">
            <w:t>Sida</w:t>
          </w:r>
        </w:p>
      </w:tc>
    </w:tr>
    <w:tr w:rsidR="007F5733" w:rsidTr="00F40996">
      <w:tblPrEx>
        <w:tblCellMar>
          <w:top w:w="0" w:type="dxa"/>
          <w:bottom w:w="0" w:type="dxa"/>
        </w:tblCellMar>
      </w:tblPrEx>
      <w:tc>
        <w:tcPr>
          <w:tcW w:w="5213" w:type="dxa"/>
          <w:vMerge/>
        </w:tcPr>
        <w:p w:rsidR="007F5733" w:rsidRPr="001750F8" w:rsidRDefault="00000000" w:rsidP="0027369E"/>
      </w:tc>
      <w:tc>
        <w:tcPr>
          <w:tcW w:w="2609" w:type="dxa"/>
        </w:tcPr>
        <w:p w:rsidR="007F5733" w:rsidRPr="001A5A54" w:rsidRDefault="00000000" w:rsidP="00040FB8"/>
      </w:tc>
      <w:tc>
        <w:tcPr>
          <w:tcW w:w="1307" w:type="dxa"/>
        </w:tcPr>
        <w:p w:rsidR="007F5733" w:rsidRPr="009015CD" w:rsidRDefault="00000000" w:rsidP="00040FB8"/>
      </w:tc>
      <w:tc>
        <w:tcPr>
          <w:tcW w:w="964" w:type="dxa"/>
        </w:tcPr>
        <w:p w:rsidR="007F5733" w:rsidRPr="009015CD" w:rsidRDefault="00000000" w:rsidP="00040FB8">
          <w:r>
            <w:fldChar w:fldCharType="begin"/>
          </w:r>
          <w:r>
            <w:instrText xml:space="preserve">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fldChar w:fldCharType="end"/>
          </w:r>
          <w:r>
            <w:t>)</w:t>
          </w:r>
        </w:p>
      </w:tc>
    </w:tr>
    <w:tr w:rsidR="007F5733" w:rsidTr="00F40996">
      <w:tblPrEx>
        <w:tblCellMar>
          <w:top w:w="0" w:type="dxa"/>
          <w:bottom w:w="0" w:type="dxa"/>
        </w:tblCellMar>
      </w:tblPrEx>
      <w:tc>
        <w:tcPr>
          <w:tcW w:w="5213" w:type="dxa"/>
          <w:vMerge/>
        </w:tcPr>
        <w:p w:rsidR="007F5733" w:rsidRPr="0027369E" w:rsidRDefault="00000000" w:rsidP="0027369E"/>
      </w:tc>
      <w:tc>
        <w:tcPr>
          <w:tcW w:w="2609" w:type="dxa"/>
        </w:tcPr>
        <w:p w:rsidR="007F5733" w:rsidRPr="001A5A54" w:rsidRDefault="00000000" w:rsidP="00D470E4"/>
      </w:tc>
      <w:tc>
        <w:tcPr>
          <w:tcW w:w="1307" w:type="dxa"/>
        </w:tcPr>
        <w:p w:rsidR="007F5733" w:rsidRPr="009015CD" w:rsidRDefault="00000000" w:rsidP="007E7897"/>
      </w:tc>
      <w:tc>
        <w:tcPr>
          <w:tcW w:w="964" w:type="dxa"/>
        </w:tcPr>
        <w:p w:rsidR="007F5733" w:rsidRPr="009015CD" w:rsidRDefault="00000000" w:rsidP="00CB1B3E"/>
      </w:tc>
    </w:tr>
  </w:tbl>
  <w:p w:rsidR="007F5733" w:rsidRPr="00F80A2D" w:rsidRDefault="00000000" w:rsidP="00F4099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 w:type="dxa"/>
      <w:tblLayout w:type="fixed"/>
      <w:tblCellMar>
        <w:left w:w="10" w:type="dxa"/>
        <w:right w:w="10" w:type="dxa"/>
      </w:tblCellMar>
      <w:tblLook w:val="01E0" w:firstRow="1" w:lastRow="1" w:firstColumn="1" w:lastColumn="1" w:noHBand="0" w:noVBand="0"/>
    </w:tblPr>
    <w:tblGrid>
      <w:gridCol w:w="5215"/>
      <w:gridCol w:w="2608"/>
      <w:gridCol w:w="1306"/>
      <w:gridCol w:w="964"/>
    </w:tblGrid>
    <w:tr w:rsidR="007F5733" w:rsidTr="00F40996">
      <w:tblPrEx>
        <w:tblCellMar>
          <w:top w:w="0" w:type="dxa"/>
          <w:bottom w:w="0" w:type="dxa"/>
        </w:tblCellMar>
      </w:tblPrEx>
      <w:tc>
        <w:tcPr>
          <w:tcW w:w="5215" w:type="dxa"/>
          <w:vMerge w:val="restart"/>
        </w:tcPr>
        <w:p w:rsidR="007F5733" w:rsidRPr="00B82680" w:rsidRDefault="00000000" w:rsidP="009D38B8">
          <w:pPr>
            <w:tabs>
              <w:tab w:val="left" w:pos="3555"/>
            </w:tabs>
            <w:rPr>
              <w:rFonts w:ascii="Calibri" w:hAnsi="Calibri"/>
            </w:rPr>
          </w:pPr>
          <w:r>
            <w:rPr>
              <w:noProof/>
            </w:rPr>
            <w:drawing>
              <wp:inline distT="0" distB="0" distL="0" distR="0" wp14:anchorId="50E8A207" wp14:editId="079CD9C9">
                <wp:extent cx="649225" cy="890018"/>
                <wp:effectExtent l="19050" t="0" r="0" b="0"/>
                <wp:docPr id="2" name="Bild 2" descr="Sunne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e kommun logotyp"/>
                        <pic:cNvPicPr>
                          <a:picLocks noChangeAspect="1" noChangeArrowheads="1"/>
                        </pic:cNvPicPr>
                      </pic:nvPicPr>
                      <pic:blipFill>
                        <a:blip r:embed="rId1"/>
                        <a:stretch>
                          <a:fillRect/>
                        </a:stretch>
                      </pic:blipFill>
                      <pic:spPr bwMode="auto">
                        <a:xfrm>
                          <a:off x="0" y="0"/>
                          <a:ext cx="649225" cy="890018"/>
                        </a:xfrm>
                        <a:prstGeom prst="rect">
                          <a:avLst/>
                        </a:prstGeom>
                        <a:noFill/>
                        <a:ln w="9525">
                          <a:noFill/>
                          <a:miter lim="800000"/>
                          <a:headEnd/>
                          <a:tailEnd/>
                        </a:ln>
                      </pic:spPr>
                    </pic:pic>
                  </a:graphicData>
                </a:graphic>
              </wp:inline>
            </w:drawing>
          </w:r>
        </w:p>
      </w:tc>
      <w:tc>
        <w:tcPr>
          <w:tcW w:w="3914" w:type="dxa"/>
          <w:gridSpan w:val="2"/>
        </w:tcPr>
        <w:p w:rsidR="007F5733" w:rsidRPr="006455F2" w:rsidRDefault="00000000" w:rsidP="008E2853">
          <w:r>
            <w:t>MINNESANTECKNING</w:t>
          </w:r>
        </w:p>
      </w:tc>
      <w:tc>
        <w:tcPr>
          <w:tcW w:w="964" w:type="dxa"/>
          <w:vAlign w:val="bottom"/>
        </w:tcPr>
        <w:p w:rsidR="007F5733" w:rsidRPr="006455F2" w:rsidRDefault="00000000" w:rsidP="00111C67"/>
      </w:tc>
    </w:tr>
    <w:tr w:rsidR="007F5733" w:rsidTr="00F40996">
      <w:tblPrEx>
        <w:tblCellMar>
          <w:top w:w="0" w:type="dxa"/>
          <w:bottom w:w="0" w:type="dxa"/>
        </w:tblCellMar>
      </w:tblPrEx>
      <w:tc>
        <w:tcPr>
          <w:tcW w:w="5215" w:type="dxa"/>
          <w:vMerge/>
        </w:tcPr>
        <w:p w:rsidR="007F5733" w:rsidRDefault="00000000" w:rsidP="009D38B8">
          <w:pPr>
            <w:tabs>
              <w:tab w:val="left" w:pos="3555"/>
            </w:tabs>
            <w:rPr>
              <w:noProof/>
            </w:rPr>
          </w:pPr>
        </w:p>
      </w:tc>
      <w:tc>
        <w:tcPr>
          <w:tcW w:w="2608" w:type="dxa"/>
          <w:vAlign w:val="bottom"/>
        </w:tcPr>
        <w:p w:rsidR="007F5733" w:rsidRPr="006455F2" w:rsidRDefault="00000000" w:rsidP="008E2853">
          <w:r w:rsidRPr="006455F2">
            <w:t>Datum</w:t>
          </w:r>
        </w:p>
      </w:tc>
      <w:tc>
        <w:tcPr>
          <w:tcW w:w="1306" w:type="dxa"/>
        </w:tcPr>
        <w:p w:rsidR="007F5733" w:rsidRPr="006455F2" w:rsidRDefault="00000000" w:rsidP="008E2853"/>
      </w:tc>
      <w:tc>
        <w:tcPr>
          <w:tcW w:w="964" w:type="dxa"/>
          <w:vAlign w:val="bottom"/>
        </w:tcPr>
        <w:p w:rsidR="007F5733" w:rsidRPr="006455F2" w:rsidRDefault="00000000" w:rsidP="007B0AC6">
          <w:r w:rsidRPr="006455F2">
            <w:t>Sida</w:t>
          </w:r>
        </w:p>
      </w:tc>
    </w:tr>
    <w:tr w:rsidR="007F5733" w:rsidTr="00F40996">
      <w:tblPrEx>
        <w:tblCellMar>
          <w:top w:w="0" w:type="dxa"/>
          <w:bottom w:w="0" w:type="dxa"/>
        </w:tblCellMar>
      </w:tblPrEx>
      <w:tc>
        <w:tcPr>
          <w:tcW w:w="5215" w:type="dxa"/>
          <w:vMerge/>
        </w:tcPr>
        <w:p w:rsidR="007F5733" w:rsidRPr="001750F8" w:rsidRDefault="00000000" w:rsidP="009D38B8">
          <w:pPr>
            <w:rPr>
              <w:rFonts w:ascii="Calibri" w:hAnsi="Calibri"/>
            </w:rPr>
          </w:pPr>
        </w:p>
      </w:tc>
      <w:tc>
        <w:tcPr>
          <w:tcW w:w="2608" w:type="dxa"/>
        </w:tcPr>
        <w:sdt>
          <w:sdtPr>
            <w:alias w:val="Dagens datum"/>
            <w:tag w:val="MSC_Dagens_datum_SUN"/>
            <w:id w:val="149712110"/>
            <w:dataBinding w:prefixMappings="xmlns:ns0='http://tempuri.org/'" w:xpath="/ns0:DOCX_SETTINGS[1]/ns0:TOINSERTINDOCXFILE[1]/ns0:DOCX_DATA[1]/ns0:DATANODES[1]/ns0:DATAFIELD[1]" w:storeItemID="{BEF9C079-BF62-4351-9DFA-3C302C59458C}"/>
            <w:text/>
          </w:sdtPr>
          <w:sdtContent>
            <w:p w:rsidR="007F5733" w:rsidRPr="001A5A54" w:rsidRDefault="00000000" w:rsidP="00D76AD2">
              <w:r>
                <w:t>2023-02-24</w:t>
              </w:r>
            </w:p>
          </w:sdtContent>
        </w:sdt>
      </w:tc>
      <w:tc>
        <w:tcPr>
          <w:tcW w:w="1306" w:type="dxa"/>
        </w:tcPr>
        <w:p w:rsidR="007F5733" w:rsidRPr="009015CD" w:rsidRDefault="00000000" w:rsidP="00040FB8"/>
      </w:tc>
      <w:tc>
        <w:tcPr>
          <w:tcW w:w="964" w:type="dxa"/>
        </w:tcPr>
        <w:p w:rsidR="007F5733" w:rsidRPr="009015CD" w:rsidRDefault="00000000" w:rsidP="007B0AC6">
          <w:r>
            <w:fldChar w:fldCharType="begin"/>
          </w:r>
          <w:r>
            <w:instrText xml:space="preserve">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2</w:t>
          </w:r>
          <w:r>
            <w:fldChar w:fldCharType="end"/>
          </w:r>
          <w:r>
            <w:t>)</w:t>
          </w:r>
        </w:p>
      </w:tc>
    </w:tr>
    <w:tr w:rsidR="007F5733" w:rsidTr="00F40996">
      <w:tblPrEx>
        <w:tblCellMar>
          <w:top w:w="0" w:type="dxa"/>
          <w:bottom w:w="0" w:type="dxa"/>
        </w:tblCellMar>
      </w:tblPrEx>
      <w:tc>
        <w:tcPr>
          <w:tcW w:w="5215" w:type="dxa"/>
          <w:vMerge/>
        </w:tcPr>
        <w:p w:rsidR="007F5733" w:rsidRPr="001750F8" w:rsidRDefault="00000000" w:rsidP="009D38B8">
          <w:pPr>
            <w:rPr>
              <w:rFonts w:ascii="Calibri" w:hAnsi="Calibri"/>
            </w:rPr>
          </w:pPr>
        </w:p>
      </w:tc>
      <w:tc>
        <w:tcPr>
          <w:tcW w:w="2608" w:type="dxa"/>
        </w:tcPr>
        <w:p w:rsidR="007F5733" w:rsidRPr="001A5A54" w:rsidRDefault="00000000" w:rsidP="009D38B8"/>
      </w:tc>
      <w:tc>
        <w:tcPr>
          <w:tcW w:w="1306" w:type="dxa"/>
        </w:tcPr>
        <w:p w:rsidR="007F5733" w:rsidRPr="009015CD" w:rsidRDefault="00000000" w:rsidP="009D38B8"/>
      </w:tc>
      <w:tc>
        <w:tcPr>
          <w:tcW w:w="964" w:type="dxa"/>
        </w:tcPr>
        <w:p w:rsidR="007F5733" w:rsidRPr="009015CD" w:rsidRDefault="00000000" w:rsidP="00CB1B3E"/>
      </w:tc>
    </w:tr>
  </w:tbl>
  <w:p w:rsidR="007F5733" w:rsidRPr="00B659B8" w:rsidRDefault="00000000" w:rsidP="00F40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22BD"/>
    <w:multiLevelType w:val="multilevel"/>
    <w:tmpl w:val="BD805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411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F9"/>
    <w:rsid w:val="00AC40F9"/>
    <w:rsid w:val="00D30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CBAC3B29-F66D-5544-878B-F5B76696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3973</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Autard de Bragard</cp:lastModifiedBy>
  <cp:revision>1</cp:revision>
  <cp:lastPrinted>2023-04-26T08:59:00Z</cp:lastPrinted>
  <dcterms:created xsi:type="dcterms:W3CDTF">2023-04-26T08:58:00Z</dcterms:created>
  <dcterms:modified xsi:type="dcterms:W3CDTF">2023-04-26T09:00:00Z</dcterms:modified>
</cp:coreProperties>
</file>