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6CC6" w14:textId="1EE48ECB" w:rsidR="005058DE" w:rsidRDefault="003A7FAD">
      <w:pPr>
        <w:rPr>
          <w:sz w:val="28"/>
          <w:szCs w:val="28"/>
        </w:rPr>
      </w:pPr>
      <w:r>
        <w:rPr>
          <w:sz w:val="28"/>
          <w:szCs w:val="28"/>
        </w:rPr>
        <w:t>SPF Seniorerna i Torsås var fredagen den 18 november på studiebesök till</w:t>
      </w:r>
    </w:p>
    <w:p w14:paraId="4146B393" w14:textId="490EC7C7" w:rsidR="003A7FAD" w:rsidRDefault="003A7FAD">
      <w:pPr>
        <w:rPr>
          <w:sz w:val="28"/>
          <w:szCs w:val="28"/>
        </w:rPr>
      </w:pPr>
      <w:r>
        <w:rPr>
          <w:sz w:val="28"/>
          <w:szCs w:val="28"/>
        </w:rPr>
        <w:t>Felix i Fågelmara. Det var 24 deltagare som delades upp i två grupper.</w:t>
      </w:r>
    </w:p>
    <w:p w14:paraId="5712FD80" w14:textId="693BE0C8" w:rsidR="003A7FAD" w:rsidRDefault="003A7FAD">
      <w:pPr>
        <w:rPr>
          <w:sz w:val="28"/>
          <w:szCs w:val="28"/>
        </w:rPr>
      </w:pPr>
      <w:r>
        <w:rPr>
          <w:sz w:val="28"/>
          <w:szCs w:val="28"/>
        </w:rPr>
        <w:t>Vi fick en genomgång om fabrikens historia och besök på museet.</w:t>
      </w:r>
    </w:p>
    <w:p w14:paraId="392B374B" w14:textId="05C2CCA3" w:rsidR="003A7FAD" w:rsidRDefault="003A7FAD">
      <w:pPr>
        <w:rPr>
          <w:sz w:val="28"/>
          <w:szCs w:val="28"/>
        </w:rPr>
      </w:pPr>
      <w:r>
        <w:rPr>
          <w:sz w:val="28"/>
          <w:szCs w:val="28"/>
        </w:rPr>
        <w:t>Därefter blev det en rundvandring av fabrikens lokaler, det är mycket strikta</w:t>
      </w:r>
    </w:p>
    <w:p w14:paraId="1D313DAB" w14:textId="6E19F1E8" w:rsidR="003A7FAD" w:rsidRDefault="003A7FAD">
      <w:pPr>
        <w:rPr>
          <w:sz w:val="28"/>
          <w:szCs w:val="28"/>
        </w:rPr>
      </w:pPr>
      <w:r>
        <w:rPr>
          <w:sz w:val="28"/>
          <w:szCs w:val="28"/>
        </w:rPr>
        <w:t>bestämmelser om hygienen. Skyddskläder, skor och hårnät var ett måste.</w:t>
      </w:r>
    </w:p>
    <w:p w14:paraId="74624A96" w14:textId="3104CDD6" w:rsidR="003A7FAD" w:rsidRDefault="003A7FAD">
      <w:pPr>
        <w:rPr>
          <w:sz w:val="28"/>
          <w:szCs w:val="28"/>
        </w:rPr>
      </w:pPr>
      <w:r>
        <w:rPr>
          <w:sz w:val="28"/>
          <w:szCs w:val="28"/>
        </w:rPr>
        <w:t>Tillverkningen i dag består av ketchup och dressingsåser till hela Norden och</w:t>
      </w:r>
    </w:p>
    <w:p w14:paraId="20595FCA" w14:textId="7045AD7A" w:rsidR="003A7FAD" w:rsidRPr="003A7FAD" w:rsidRDefault="003A7FAD">
      <w:pPr>
        <w:rPr>
          <w:sz w:val="28"/>
          <w:szCs w:val="28"/>
        </w:rPr>
      </w:pPr>
      <w:r>
        <w:rPr>
          <w:sz w:val="28"/>
          <w:szCs w:val="28"/>
        </w:rPr>
        <w:t>Norra Europa. Vi tyckte det var en intressant förmiddag.</w:t>
      </w:r>
    </w:p>
    <w:sectPr w:rsidR="003A7FAD" w:rsidRPr="003A7FAD" w:rsidSect="00470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AD"/>
    <w:rsid w:val="001B3B37"/>
    <w:rsid w:val="003A7FAD"/>
    <w:rsid w:val="00470BF6"/>
    <w:rsid w:val="005058DE"/>
    <w:rsid w:val="00F06D08"/>
    <w:rsid w:val="00F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3716"/>
  <w15:chartTrackingRefBased/>
  <w15:docId w15:val="{584D42BB-BD94-4CE2-B63C-6CA86D3D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Nielsen</dc:creator>
  <cp:keywords/>
  <dc:description/>
  <cp:lastModifiedBy>Donald Ramström</cp:lastModifiedBy>
  <cp:revision>2</cp:revision>
  <dcterms:created xsi:type="dcterms:W3CDTF">2022-11-30T13:13:00Z</dcterms:created>
  <dcterms:modified xsi:type="dcterms:W3CDTF">2022-11-30T13:13:00Z</dcterms:modified>
</cp:coreProperties>
</file>