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000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8700"/>
      </w:tblGrid>
      <w:tr>
        <w:trPr/>
        <w:tc>
          <w:tcPr>
            <w:tcW w:w="300" w:type="dxa"/>
            <w:tcBorders/>
            <w:shd w:fill="FFFFFF" w:val="clear"/>
            <w:vAlign w:val="center"/>
          </w:tcPr>
          <w:p>
            <w:pPr>
              <w:pStyle w:val="Tabellinnehll"/>
              <w:widowControl w:val="false"/>
              <w:suppressLineNumbers/>
              <w:bidi w:val="0"/>
              <w:jc w:val="left"/>
              <w:rPr/>
            </w:pPr>
            <w:r>
              <w:rPr/>
              <w:drawing>
                <wp:inline distT="0" distB="0" distL="0" distR="0">
                  <wp:extent cx="190500" cy="14605"/>
                  <wp:effectExtent l="0" t="0" r="0" b="0"/>
                  <wp:docPr id="1" name="Bild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</w:p>
        </w:tc>
        <w:tc>
          <w:tcPr>
            <w:tcW w:w="8700" w:type="dxa"/>
            <w:tcBorders/>
            <w:shd w:fill="FFFFFF" w:val="clear"/>
          </w:tcPr>
          <w:p>
            <w:pPr>
              <w:pStyle w:val="Tabellinnehll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635</wp:posOffset>
                      </wp:positionV>
                      <wp:extent cx="5334000" cy="4148455"/>
                      <wp:effectExtent l="0" t="0" r="0" b="0"/>
                      <wp:wrapSquare wrapText="right"/>
                      <wp:docPr id="2" name="Ram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0" cy="414845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8400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840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00" w:type="dxa"/>
                                        <w:tcBorders/>
                                      </w:tcPr>
                                      <w:p>
                                        <w:pPr>
                                          <w:pStyle w:val="Tabellinnehll"/>
                                          <w:bidi w:val="0"/>
                                          <w:ind w:hanging="0" w:left="0" w:right="0"/>
                                          <w:jc w:val="left"/>
                                          <w:rPr/>
                                        </w:pPr>
                                        <w:r>
                                          <w:rPr>
                                            <w:rFonts w:ascii="Trebuchet MS;Arial;Helvetica;sans-serif" w:hAnsi="Trebuchet MS;Arial;Helvetica;sans-serif"/>
                                            <w:b/>
                                            <w:strike w:val="false"/>
                                            <w:dstrike w:val="false"/>
                                            <w:color w:val="333333"/>
                                            <w:sz w:val="27"/>
                                            <w:u w:val="none"/>
                                            <w:effect w:val="none"/>
                                          </w:rPr>
                                          <w:t>Digitala föreläsningar för dig som är medlem i SPF Seniorerna</w:t>
                                        </w:r>
                                        <w:r>
                                          <w:rPr>
                                            <w:rFonts w:ascii="Trebuchet MS;Arial;Helvetica;sans-serif" w:hAnsi="Trebuchet MS;Arial;Helvetica;sans-serif"/>
                                            <w:strike w:val="false"/>
                                            <w:dstrike w:val="false"/>
                                            <w:color w:val="333333"/>
                                            <w:sz w:val="27"/>
                                            <w:u w:val="none"/>
                                            <w:effect w:val="non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;Verdana;sans-serif" w:hAnsi="Arial;Verdana;sans-serif"/>
                                            <w:color w:val="666666"/>
                                            <w:sz w:val="18"/>
                                          </w:rPr>
                                          <w:br/>
                                          <w:br/>
                                        </w:r>
                                        <w:r>
                                          <w:rPr>
                                            <w:rFonts w:ascii="Arial;Verdana;sans-serif" w:hAnsi="Arial;Verdana;sans-serif"/>
                                            <w:color w:val="000000"/>
                                            <w:sz w:val="21"/>
                                          </w:rPr>
                                          <w:t xml:space="preserve">Som medlem i SPF Seniorerna kan du ta del av ett flertal webbinarier, det vill säga digitala föreläsningar. Föreläsningarna har varierande teman som familjejuridik, pensioner och skatter, livet med demens, ensamhet och AI. </w:t>
                                          <w:br/>
                                          <w:br/>
                                        </w:r>
                                        <w:r>
                                          <w:rPr>
                                            <w:rFonts w:ascii="Arial;Verdana;sans-serif" w:hAnsi="Arial;Verdana;sans-serif"/>
                                            <w:b/>
                                            <w:color w:val="000000"/>
                                            <w:sz w:val="21"/>
                                            <w:u w:val="single"/>
                                          </w:rPr>
                                          <w:t>Aktuella datum</w:t>
                                        </w:r>
                                        <w:r>
                                          <w:rPr>
                                            <w:rFonts w:ascii="Arial;Verdana;sans-serif" w:hAnsi="Arial;Verdana;sans-serif"/>
                                            <w:color w:val="000000"/>
                                            <w:sz w:val="21"/>
                                          </w:rPr>
                                          <w:br/>
                                          <w:br/>
                                          <w:t xml:space="preserve">30 januari kl 10-11: Vem får vad? Ett webbinar om arvsrätt och testamente. </w:t>
                                          <w:br/>
                                          <w:t>12 februari kl 10-11: Pensionsmyndigheten informerar och besvarar frågor.</w:t>
                                          <w:br/>
                                          <w:t>13 mars kl 10-11: Livet med demens - tidiga tecken och kognitiva funktioner.</w:t>
                                          <w:br/>
                                          <w:t xml:space="preserve">18 mars kl 14-15:30: Tillsammans - mindre ensam. Så arbetar vi vidare för att motverka ofrivillig ensamhet. </w:t>
                                          <w:br/>
                                          <w:t xml:space="preserve">27 mars kl 10-11:30: Vart är vi på väg? Om AI och utvecklingen framöver. </w:t>
                                          <w:br/>
                                          <w:t>29 april: Familjejuridik - framtidsfullmakt</w:t>
                                          <w:br/>
                                          <w:br/>
                                        </w:r>
                                        <w:hyperlink r:id="rId3">
                                          <w:r>
                                            <w:rPr>
                                              <w:rStyle w:val="Hyperlink"/>
                                              <w:rFonts w:ascii="Arial;Verdana;sans-serif" w:hAnsi="Arial;Verdana;sans-serif"/>
                                              <w:color w:val="000080"/>
                                              <w:sz w:val="21"/>
                                            </w:rPr>
                                            <w:t xml:space="preserve">Klicka här för att läsa mer </w:t>
                                          </w:r>
                                        </w:hyperlink>
                                        <w:r>
                                          <w:rPr>
                                            <w:rFonts w:ascii="Arial;Verdana;sans-serif" w:hAnsi="Arial;Verdana;sans-serif"/>
                                            <w:color w:val="000000"/>
                                            <w:sz w:val="21"/>
                                          </w:rPr>
                                          <w:t xml:space="preserve">om föreläsningarna och för att anmäla dig. </w:t>
                                          <w:br/>
                                          <w:t>Det kan tillkomma fler webbinarier under våren.</w:t>
                                          <w:br/>
                                          <w:br/>
                                          <w:br/>
                                        </w:r>
                                        <w:r>
                                          <w:rPr>
                                            <w:rFonts w:ascii="Arial;Verdana;sans-serif" w:hAnsi="Arial;Verdana;sans-serif"/>
                                            <w:b/>
                                            <w:color w:val="000000"/>
                                            <w:sz w:val="18"/>
                                          </w:rPr>
                                          <w:t>Tips till dig som är nyfiken på AI</w:t>
                                        </w:r>
                                        <w:r>
                                          <w:rPr>
                                            <w:rFonts w:ascii="Arial;Verdana;sans-serif" w:hAnsi="Arial;Verdana;sans-serif"/>
                                            <w:color w:val="000000"/>
                                            <w:sz w:val="18"/>
                                          </w:rPr>
                                          <w:br/>
                                          <w:t>Nu kan du gå en grundläggande kurs i AI (Artificiell intelligens) online. Målet med kursen är att göra AI begripligt – för alla. Utbildningen som är kostnadsfri, kombinerar teori med praktiska exempel och kan göras i egen takt. Du kan också starta en studiegrupp och diskutera frågorna med andra. Det tar cirka 15 – 20 timmar att genomföra hela kursen som består av 6 moduler.</w:t>
                                          <w:br/>
                                        </w:r>
                                        <w:hyperlink r:id="rId4">
                                          <w:r>
                                            <w:rPr>
                                              <w:rStyle w:val="Hyperlink"/>
                                              <w:rFonts w:ascii="Arial;Verdana;sans-serif" w:hAnsi="Arial;Verdana;sans-serif"/>
                                              <w:color w:val="000080"/>
                                              <w:sz w:val="18"/>
                                            </w:rPr>
                                            <w:t>Klicka här för att läsa mer om AI-kursen</w:t>
                                          </w:r>
                                        </w:hyperlink>
                                        <w:r>
                                          <w:rPr>
                                            <w:rFonts w:ascii="Arial;Verdana;sans-serif" w:hAnsi="Arial;Verdana;sans-serif"/>
                                            <w:color w:val="000000"/>
                                            <w:sz w:val="18"/>
                                          </w:rPr>
                                          <w:br/>
                                        </w:r>
                                        <w:r>
                                          <w:rPr>
                                            <w:rFonts w:ascii="Arial;Verdana;sans-serif" w:hAnsi="Arial;Verdana;sans-serif"/>
                                            <w:b/>
                                            <w:color w:val="000000"/>
                                            <w:sz w:val="18"/>
                                          </w:rPr>
                                          <w:t>OBS!</w:t>
                                        </w:r>
                                        <w:r>
                                          <w:rPr>
                                            <w:rFonts w:ascii="Arial;Verdana;sans-serif" w:hAnsi="Arial;Verdana;sans-serif"/>
                                            <w:color w:val="000000"/>
                                            <w:sz w:val="18"/>
                                          </w:rPr>
                                          <w:t xml:space="preserve"> kursen är inte framtagen av SPF Seniorerna, förbundskansliet kan inte besvara frågor som rör denna kurs. </w:t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420pt;height:326.6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      <v:textbox inset="0in,0in,0in,0in">
                        <w:txbxContent>
                          <w:tbl>
                            <w:tblPr>
                              <w:tblW w:w="840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400"/>
                            </w:tblGrid>
                            <w:tr>
                              <w:trPr/>
                              <w:tc>
                                <w:tcPr>
                                  <w:tcW w:w="8400" w:type="dxa"/>
                                  <w:tcBorders/>
                                </w:tcPr>
                                <w:p>
                                  <w:pPr>
                                    <w:pStyle w:val="Tabellinnehll"/>
                                    <w:bidi w:val="0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ascii="Trebuchet MS;Arial;Helvetica;sans-serif" w:hAnsi="Trebuchet MS;Arial;Helvetica;sans-serif"/>
                                      <w:b/>
                                      <w:strike w:val="false"/>
                                      <w:dstrike w:val="false"/>
                                      <w:color w:val="333333"/>
                                      <w:sz w:val="27"/>
                                      <w:u w:val="none"/>
                                      <w:effect w:val="none"/>
                                    </w:rPr>
                                    <w:t>Digitala föreläsningar för dig som är medlem i SPF Seniorerna</w:t>
                                  </w:r>
                                  <w:r>
                                    <w:rPr>
                                      <w:rFonts w:ascii="Trebuchet MS;Arial;Helvetica;sans-serif" w:hAnsi="Trebuchet MS;Arial;Helvetica;sans-serif"/>
                                      <w:strike w:val="false"/>
                                      <w:dstrike w:val="false"/>
                                      <w:color w:val="333333"/>
                                      <w:sz w:val="27"/>
                                      <w:u w:val="none"/>
                                      <w:effect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;Verdana;sans-serif" w:hAnsi="Arial;Verdana;sans-serif"/>
                                      <w:color w:val="666666"/>
                                      <w:sz w:val="18"/>
                                    </w:rPr>
                                    <w:br/>
                                    <w:br/>
                                  </w:r>
                                  <w:r>
                                    <w:rPr>
                                      <w:rFonts w:ascii="Arial;Verdana;sans-serif" w:hAnsi="Arial;Verdana;sans-serif"/>
                                      <w:color w:val="000000"/>
                                      <w:sz w:val="21"/>
                                    </w:rPr>
                                    <w:t xml:space="preserve">Som medlem i SPF Seniorerna kan du ta del av ett flertal webbinarier, det vill säga digitala föreläsningar. Föreläsningarna har varierande teman som familjejuridik, pensioner och skatter, livet med demens, ensamhet och AI. </w:t>
                                    <w:br/>
                                    <w:br/>
                                  </w:r>
                                  <w:r>
                                    <w:rPr>
                                      <w:rFonts w:ascii="Arial;Verdana;sans-serif" w:hAnsi="Arial;Verdana;sans-serif"/>
                                      <w:b/>
                                      <w:color w:val="000000"/>
                                      <w:sz w:val="21"/>
                                      <w:u w:val="single"/>
                                    </w:rPr>
                                    <w:t>Aktuella datum</w:t>
                                  </w:r>
                                  <w:r>
                                    <w:rPr>
                                      <w:rFonts w:ascii="Arial;Verdana;sans-serif" w:hAnsi="Arial;Verdana;sans-serif"/>
                                      <w:color w:val="000000"/>
                                      <w:sz w:val="21"/>
                                    </w:rPr>
                                    <w:br/>
                                    <w:br/>
                                    <w:t xml:space="preserve">30 januari kl 10-11: Vem får vad? Ett webbinar om arvsrätt och testamente. </w:t>
                                    <w:br/>
                                    <w:t>12 februari kl 10-11: Pensionsmyndigheten informerar och besvarar frågor.</w:t>
                                    <w:br/>
                                    <w:t>13 mars kl 10-11: Livet med demens - tidiga tecken och kognitiva funktioner.</w:t>
                                    <w:br/>
                                    <w:t xml:space="preserve">18 mars kl 14-15:30: Tillsammans - mindre ensam. Så arbetar vi vidare för att motverka ofrivillig ensamhet. </w:t>
                                    <w:br/>
                                    <w:t xml:space="preserve">27 mars kl 10-11:30: Vart är vi på väg? Om AI och utvecklingen framöver. </w:t>
                                    <w:br/>
                                    <w:t>29 april: Familjejuridik - framtidsfullmakt</w:t>
                                    <w:br/>
                                    <w:br/>
                                  </w:r>
                                  <w:hyperlink r:id="rId5">
                                    <w:r>
                                      <w:rPr>
                                        <w:rStyle w:val="Hyperlink"/>
                                        <w:rFonts w:ascii="Arial;Verdana;sans-serif" w:hAnsi="Arial;Verdana;sans-serif"/>
                                        <w:color w:val="000080"/>
                                        <w:sz w:val="21"/>
                                      </w:rPr>
                                      <w:t xml:space="preserve">Klicka här för att läsa mer </w:t>
                                    </w:r>
                                  </w:hyperlink>
                                  <w:r>
                                    <w:rPr>
                                      <w:rFonts w:ascii="Arial;Verdana;sans-serif" w:hAnsi="Arial;Verdana;sans-serif"/>
                                      <w:color w:val="000000"/>
                                      <w:sz w:val="21"/>
                                    </w:rPr>
                                    <w:t xml:space="preserve">om föreläsningarna och för att anmäla dig. </w:t>
                                    <w:br/>
                                    <w:t>Det kan tillkomma fler webbinarier under våren.</w:t>
                                    <w:br/>
                                    <w:br/>
                                    <w:br/>
                                  </w:r>
                                  <w:r>
                                    <w:rPr>
                                      <w:rFonts w:ascii="Arial;Verdana;sans-serif" w:hAnsi="Arial;Verdana;sans-serif"/>
                                      <w:b/>
                                      <w:color w:val="000000"/>
                                      <w:sz w:val="18"/>
                                    </w:rPr>
                                    <w:t>Tips till dig som är nyfiken på AI</w:t>
                                  </w:r>
                                  <w:r>
                                    <w:rPr>
                                      <w:rFonts w:ascii="Arial;Verdana;sans-serif" w:hAnsi="Arial;Verdana;sans-serif"/>
                                      <w:color w:val="000000"/>
                                      <w:sz w:val="18"/>
                                    </w:rPr>
                                    <w:br/>
                                    <w:t>Nu kan du gå en grundläggande kurs i AI (Artificiell intelligens) online. Målet med kursen är att göra AI begripligt – för alla. Utbildningen som är kostnadsfri, kombinerar teori med praktiska exempel och kan göras i egen takt. Du kan också starta en studiegrupp och diskutera frågorna med andra. Det tar cirka 15 – 20 timmar att genomföra hela kursen som består av 6 moduler.</w:t>
                                    <w:br/>
                                  </w:r>
                                  <w:hyperlink r:id="rId6">
                                    <w:r>
                                      <w:rPr>
                                        <w:rStyle w:val="Hyperlink"/>
                                        <w:rFonts w:ascii="Arial;Verdana;sans-serif" w:hAnsi="Arial;Verdana;sans-serif"/>
                                        <w:color w:val="000080"/>
                                        <w:sz w:val="18"/>
                                      </w:rPr>
                                      <w:t>Klicka här för att läsa mer om AI-kursen</w:t>
                                    </w:r>
                                  </w:hyperlink>
                                  <w:r>
                                    <w:rPr>
                                      <w:rFonts w:ascii="Arial;Verdana;sans-serif" w:hAnsi="Arial;Verdana;sans-serif"/>
                                      <w:color w:val="000000"/>
                                      <w:sz w:val="18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;Verdana;sans-serif" w:hAnsi="Arial;Verdana;sans-serif"/>
                                      <w:b/>
                                      <w:color w:val="000000"/>
                                      <w:sz w:val="18"/>
                                    </w:rPr>
                                    <w:t>OBS!</w:t>
                                  </w:r>
                                  <w:r>
                                    <w:rPr>
                                      <w:rFonts w:ascii="Arial;Verdana;sans-serif" w:hAnsi="Arial;Verdana;sans-serif"/>
                                      <w:color w:val="000000"/>
                                      <w:sz w:val="18"/>
                                    </w:rPr>
                                    <w:t xml:space="preserve"> kursen är inte framtagen av SPF Seniorerna, förbundskansliet kan inte besvara frågor som rör denna kurs. </w:t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 side="righ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altName w:val="Arial"/>
    <w:charset w:val="00"/>
    <w:family w:val="auto"/>
    <w:pitch w:val="default"/>
  </w:font>
  <w:font w:name="Arial">
    <w:altName w:val="Verdan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Tabellinnehll">
    <w:name w:val="Tabellinnehåll"/>
    <w:basedOn w:val="Normal"/>
    <w:qFormat/>
    <w:pPr>
      <w:widowControl w:val="false"/>
      <w:suppressLineNumbers/>
    </w:pPr>
    <w:rPr/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paragraph" w:styleId="Raminnehll">
    <w:name w:val="Raminnehåll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one-lnk.com/x1eIK9pdlIy5SP0StxGQeWszU16TYdPiW4tr4Wv3mI3XhtI9X23-FmBNPO3yX1kuUoa1MO7eBIXhKWP8bWotmcJSw/x1evI0oOeo5W-QlvT4Js3jZog8HV7sUaZL7drKarBjj4DlLVlzyYA_LSictOOlnxJXb1tVqssSoMio0zGxIF1u99mmJr1Lb8u_0-LHPvIHS4sWG6qKPVKSkGsdxhJQhq6zqkrWqtrKCh_7WvxYKhgH7drPgQEhXR72ch7wX9rr5ID1nReAhQFaGsEitFA-hoxm6JYLH7I5fjnmzjuv0xVeP3rdBjz_5mXRtC7umsCiOkmgi7s-HOnNqgfhJf6LY77wwJzeyl8_ncDxLSqbM2bZ8qDfUtpw0r0ROGuf91Z5Egow/x1e4yan9PGUA3jeYe61QVSaZQ/" TargetMode="External"/><Relationship Id="rId4" Type="http://schemas.openxmlformats.org/officeDocument/2006/relationships/hyperlink" Target="https://one-lnk.com/x1eIK9pdlIy5SP0StxGQeWszU16TYdPiW4tr4Wv3mI3XhtI9X23-FmBNPO3yX1kuUoa1MO7eBIXhKWP8bWotmcJSw/x1eUXxhLPEwZWhQ-0-NcpZTvJKpkkHStyiFhioPHgvV6zmvPYS9A7559dqtmV64kx6SQjRo0RHd9GuzBCZVUNzypUuha77i3L7DByCqKHOYVZq0-fb7w5SPpRKmhtunNRO-kqm3jGgMC20MbbZWf9elZ4_TjnOoASt9Facr1x30Ud1YotyPj_Li16LNp-VNG-8XHXYBQd3hWEiPQSWjfbi3C0ImC3qC1m8PWdefMqdrWFx44GLIinFJYTn-Q6tR-JB0/x1e4yan9PGUA3jeYe61QVSaZQ/" TargetMode="External"/><Relationship Id="rId5" Type="http://schemas.openxmlformats.org/officeDocument/2006/relationships/hyperlink" Target="https://one-lnk.com/x1eIK9pdlIy5SP0StxGQeWszU16TYdPiW4tr4Wv3mI3XhtI9X23-FmBNPO3yX1kuUoa1MO7eBIXhKWP8bWotmcJSw/x1evI0oOeo5W-QlvT4Js3jZog8HV7sUaZL7drKarBjj4DlLVlzyYA_LSictOOlnxJXb1tVqssSoMio0zGxIF1u99mmJr1Lb8u_0-LHPvIHS4sWG6qKPVKSkGsdxhJQhq6zqkrWqtrKCh_7WvxYKhgH7drPgQEhXR72ch7wX9rr5ID1nReAhQFaGsEitFA-hoxm6JYLH7I5fjnmzjuv0xVeP3rdBjz_5mXRtC7umsCiOkmgi7s-HOnNqgfhJf6LY77wwJzeyl8_ncDxLSqbM2bZ8qDfUtpw0r0ROGuf91Z5Egow/x1e4yan9PGUA3jeYe61QVSaZQ/" TargetMode="External"/><Relationship Id="rId6" Type="http://schemas.openxmlformats.org/officeDocument/2006/relationships/hyperlink" Target="https://one-lnk.com/x1eIK9pdlIy5SP0StxGQeWszU16TYdPiW4tr4Wv3mI3XhtI9X23-FmBNPO3yX1kuUoa1MO7eBIXhKWP8bWotmcJSw/x1eUXxhLPEwZWhQ-0-NcpZTvJKpkkHStyiFhioPHgvV6zmvPYS9A7559dqtmV64kx6SQjRo0RHd9GuzBCZVUNzypUuha77i3L7DByCqKHOYVZq0-fb7w5SPpRKmhtunNRO-kqm3jGgMC20MbbZWf9elZ4_TjnOoASt9Facr1x30Ud1YotyPj_Li16LNp-VNG-8XHXYBQd3hWEiPQSWjfbi3C0ImC3qC1m8PWdefMqdrWFx44GLIinFJYTn-Q6tR-JB0/x1e4yan9PGUA3jeYe61QVSaZQ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LibreOffice/24.8.4.2$Windows_X86_64 LibreOffice_project/bb3cfa12c7b1bf994ecc5649a80400d06cd71002</Application>
  <AppVersion>15.0000</AppVersion>
  <Pages>1</Pages>
  <Words>232</Words>
  <Characters>1199</Characters>
  <CharactersWithSpaces>1446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2025-01-16T14:02:51Z</dcterms:created>
  <dc:creator/>
  <dc:description/>
  <dc:language>sv-SE</dc:language>
  <cp:lastModifiedBy/>
  <dcterms:modified xsi:type="dcterms:W3CDTF">2025-01-16T14:03:57Z</dcterms:modified>
  <cp:revision>1</cp:revision>
  <dc:subject/>
  <dc:title/>
</cp:coreProperties>
</file>