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FBE6" w14:textId="51DA27B8" w:rsidR="009A5928" w:rsidRDefault="003037DF" w:rsidP="00EA7804">
      <w:pPr>
        <w:spacing w:after="0" w:line="240" w:lineRule="auto"/>
        <w:ind w:left="30" w:firstLine="0"/>
        <w:rPr>
          <w:rFonts w:ascii="Calibri" w:eastAsia="Calibri" w:hAnsi="Calibri" w:cs="Calibri"/>
          <w:color w:val="8496B0"/>
          <w:sz w:val="24"/>
        </w:rPr>
      </w:pPr>
      <w:r>
        <w:rPr>
          <w:noProof/>
        </w:rPr>
        <w:drawing>
          <wp:inline distT="0" distB="0" distL="0" distR="0" wp14:anchorId="75BAB88A" wp14:editId="17468524">
            <wp:extent cx="1219200" cy="695325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868">
        <w:rPr>
          <w:rFonts w:ascii="Calibri" w:eastAsia="Calibri" w:hAnsi="Calibri" w:cs="Calibri"/>
          <w:color w:val="8496B0"/>
          <w:sz w:val="24"/>
        </w:rPr>
        <w:t xml:space="preserve">                                 </w:t>
      </w:r>
    </w:p>
    <w:p w14:paraId="11895ED4" w14:textId="77777777" w:rsidR="00EA7804" w:rsidRDefault="00EA7804" w:rsidP="00EA7804">
      <w:pPr>
        <w:spacing w:after="0" w:line="240" w:lineRule="auto"/>
        <w:ind w:left="30" w:firstLine="0"/>
        <w:rPr>
          <w:rFonts w:ascii="Calibri" w:eastAsia="Calibri" w:hAnsi="Calibri" w:cs="Calibri"/>
          <w:color w:val="8496B0"/>
          <w:sz w:val="24"/>
        </w:rPr>
      </w:pPr>
    </w:p>
    <w:p w14:paraId="659476BA" w14:textId="77777777" w:rsidR="00EA7804" w:rsidRDefault="00EA7804" w:rsidP="00EA7804">
      <w:pPr>
        <w:spacing w:after="0" w:line="240" w:lineRule="auto"/>
        <w:ind w:left="30" w:firstLine="0"/>
      </w:pPr>
    </w:p>
    <w:p w14:paraId="3A6D9E11" w14:textId="6F425851" w:rsidR="009A5928" w:rsidRDefault="003037DF" w:rsidP="00EA7804">
      <w:pPr>
        <w:spacing w:after="615" w:line="263" w:lineRule="auto"/>
        <w:ind w:left="-5"/>
        <w:jc w:val="center"/>
      </w:pPr>
      <w:r>
        <w:rPr>
          <w:sz w:val="52"/>
        </w:rPr>
        <w:t>Verksamhetsberättelse 202</w:t>
      </w:r>
      <w:r w:rsidR="0027743B">
        <w:rPr>
          <w:sz w:val="52"/>
        </w:rPr>
        <w:t>3</w:t>
      </w:r>
    </w:p>
    <w:tbl>
      <w:tblPr>
        <w:tblStyle w:val="TableGrid"/>
        <w:tblW w:w="8364" w:type="dxa"/>
        <w:tblInd w:w="557" w:type="dxa"/>
        <w:tblCellMar>
          <w:top w:w="56" w:type="dxa"/>
          <w:left w:w="35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924"/>
        <w:gridCol w:w="1014"/>
        <w:gridCol w:w="1035"/>
        <w:gridCol w:w="1035"/>
        <w:gridCol w:w="1054"/>
        <w:gridCol w:w="1302"/>
      </w:tblGrid>
      <w:tr w:rsidR="00243527" w14:paraId="4DB423D2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0758AE39" w14:textId="77777777" w:rsidR="00243527" w:rsidRPr="00B413E6" w:rsidRDefault="00243527" w:rsidP="00412147">
            <w:pPr>
              <w:spacing w:after="160" w:line="259" w:lineRule="auto"/>
              <w:ind w:left="82" w:firstLine="0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40C05B48" w14:textId="7430BCD2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 w:rsidRPr="00B413E6">
              <w:rPr>
                <w:rFonts w:eastAsia="Calibri"/>
                <w:sz w:val="24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7020723B" w14:textId="00C5D671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2022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27CB441C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3C00B79F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2020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02911340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2019</w:t>
            </w:r>
          </w:p>
        </w:tc>
      </w:tr>
      <w:tr w:rsidR="00243527" w14:paraId="7DC04C1E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2CF1E90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VID ÅRETS BÖRJAN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8B3D35A" w14:textId="081D6288" w:rsidR="00243527" w:rsidRPr="00B413E6" w:rsidRDefault="007E1EF5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 w:rsidRPr="00B413E6">
              <w:rPr>
                <w:rFonts w:eastAsia="Calibri"/>
                <w:sz w:val="24"/>
              </w:rPr>
              <w:t>1 046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D423AD" w14:textId="63777441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1 054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B696184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1 079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4CECB3D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1 107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C57A52B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1 105</w:t>
            </w:r>
          </w:p>
        </w:tc>
      </w:tr>
      <w:tr w:rsidR="00243527" w14:paraId="093A619E" w14:textId="77777777" w:rsidTr="005A4035">
        <w:trPr>
          <w:trHeight w:val="34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535145B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NYA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4AECD01" w14:textId="0C5D93E0" w:rsidR="00243527" w:rsidRPr="00B413E6" w:rsidRDefault="007E1EF5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 w:rsidRPr="00B413E6">
              <w:rPr>
                <w:rFonts w:eastAsia="Calibri"/>
                <w:sz w:val="24"/>
              </w:rPr>
              <w:t>63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05AD1D4" w14:textId="28D9556C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61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730ABFF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41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1434AC0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34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D977DEC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69</w:t>
            </w:r>
          </w:p>
        </w:tc>
      </w:tr>
      <w:tr w:rsidR="00243527" w14:paraId="568A2F8D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FBFA2F9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AVLIDNA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B68A20B" w14:textId="6C768824" w:rsidR="00243527" w:rsidRPr="00B413E6" w:rsidRDefault="008E3863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-48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5DBE341" w14:textId="5676174C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43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FAA0251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30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8279EC4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36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0287AB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23</w:t>
            </w:r>
          </w:p>
        </w:tc>
      </w:tr>
      <w:tr w:rsidR="00243527" w14:paraId="1055D5F5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E4F188E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ÖVRIGA FÖRÄNDRINGAR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665AB8D0" w14:textId="0DDED724" w:rsidR="00243527" w:rsidRPr="00B413E6" w:rsidRDefault="007E3E49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>
              <w:rPr>
                <w:sz w:val="24"/>
              </w:rPr>
              <w:t>-36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0B6DBB62" w14:textId="774327CC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26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0BBA5022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36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05A0DE4E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26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14:paraId="077D016C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44</w:t>
            </w:r>
          </w:p>
        </w:tc>
      </w:tr>
      <w:tr w:rsidR="00243527" w14:paraId="158EAC58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7FDC82F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VID ÅRETS SLUT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A2DE312" w14:textId="0604E56E" w:rsidR="00243527" w:rsidRPr="00B413E6" w:rsidRDefault="007E3E49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1 025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DF5850B" w14:textId="2B2D0BE4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1 046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EFDEC41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1 054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E5D8427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1 079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4A3C6D4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1 107</w:t>
            </w:r>
          </w:p>
        </w:tc>
      </w:tr>
      <w:tr w:rsidR="00243527" w14:paraId="74D73E45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D76703B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1378ED4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3BC4D1D" w14:textId="1B387D9C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E74EE4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CA563F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25B8B6C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</w:tr>
      <w:tr w:rsidR="00243527" w14:paraId="0EB94438" w14:textId="77777777" w:rsidTr="005A4035">
        <w:trPr>
          <w:trHeight w:val="34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07CE19E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FÖRÄNDRING %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6024FCE" w14:textId="6DE9FC8D" w:rsidR="00243527" w:rsidRPr="00B413E6" w:rsidRDefault="007E3E49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>
              <w:rPr>
                <w:sz w:val="24"/>
              </w:rPr>
              <w:t>-2,0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1E82A50" w14:textId="0EB44D33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0,8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2AC1694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2,3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EEB1710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sz w:val="24"/>
              </w:rPr>
              <w:t>−</w:t>
            </w:r>
            <w:r w:rsidRPr="00B413E6">
              <w:rPr>
                <w:rFonts w:eastAsia="Calibri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BE09EDA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0,2</w:t>
            </w:r>
          </w:p>
        </w:tc>
      </w:tr>
      <w:tr w:rsidR="00243527" w14:paraId="4C237211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47ADEB3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562619B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8BE685F" w14:textId="4E8F9560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BB6DB5B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109F98B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6B707EA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</w:tr>
      <w:tr w:rsidR="00243527" w14:paraId="7E632EA8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6DBD8DC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VARAV KVINNOR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8F00511" w14:textId="039DD095" w:rsidR="00243527" w:rsidRPr="00B413E6" w:rsidRDefault="00CC1EBA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662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B1B2BDD" w14:textId="77AB1275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665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C6EA31D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663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B74639A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673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B1E0382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690</w:t>
            </w:r>
          </w:p>
        </w:tc>
      </w:tr>
      <w:tr w:rsidR="00243527" w14:paraId="3A4C157C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E01E33C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VARAV MÄN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8340467" w14:textId="4C7CB6AC" w:rsidR="00243527" w:rsidRPr="00B413E6" w:rsidRDefault="00CC1EBA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977468B" w14:textId="3EB245FE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381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FDA22DB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391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E77F5AB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406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B1846E3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417</w:t>
            </w:r>
          </w:p>
        </w:tc>
      </w:tr>
      <w:tr w:rsidR="00243527" w14:paraId="68FBF767" w14:textId="77777777" w:rsidTr="005A4035">
        <w:trPr>
          <w:trHeight w:val="32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3E0FA16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CD54E20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8E6CEC5" w14:textId="193DA450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9973EED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A55B808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581CBA6" w14:textId="77777777" w:rsidR="00243527" w:rsidRPr="00B413E6" w:rsidRDefault="00243527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</w:tr>
      <w:tr w:rsidR="00243527" w14:paraId="41CBF6AC" w14:textId="77777777" w:rsidTr="005A4035">
        <w:trPr>
          <w:trHeight w:val="540"/>
        </w:trPr>
        <w:tc>
          <w:tcPr>
            <w:tcW w:w="29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14:paraId="254F1305" w14:textId="77777777" w:rsidR="00243527" w:rsidRPr="00B413E6" w:rsidRDefault="00243527">
            <w:pPr>
              <w:spacing w:after="0" w:line="259" w:lineRule="auto"/>
              <w:ind w:left="0" w:firstLine="0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VÄNMEDLEMMAR VID ÅRETS SLUT</w:t>
            </w:r>
          </w:p>
        </w:tc>
        <w:tc>
          <w:tcPr>
            <w:tcW w:w="10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35B8477" w14:textId="77777777" w:rsidR="00243527" w:rsidRDefault="00243527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</w:p>
          <w:p w14:paraId="3C3D4C60" w14:textId="28BED32E" w:rsidR="00F33C41" w:rsidRPr="00B413E6" w:rsidRDefault="00F33C41">
            <w:pPr>
              <w:spacing w:after="0" w:line="259" w:lineRule="auto"/>
              <w:ind w:left="0" w:right="5"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14:paraId="6599702B" w14:textId="2FCF3BFE" w:rsidR="00243527" w:rsidRPr="00B413E6" w:rsidRDefault="00243527">
            <w:pPr>
              <w:spacing w:after="0" w:line="259" w:lineRule="auto"/>
              <w:ind w:left="0" w:right="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19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14:paraId="4A711B28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17</w:t>
            </w:r>
          </w:p>
        </w:tc>
        <w:tc>
          <w:tcPr>
            <w:tcW w:w="10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14:paraId="702B98D5" w14:textId="77777777" w:rsidR="00243527" w:rsidRPr="00B413E6" w:rsidRDefault="00243527">
            <w:pPr>
              <w:spacing w:after="0" w:line="259" w:lineRule="auto"/>
              <w:ind w:left="0" w:right="15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18</w:t>
            </w:r>
          </w:p>
        </w:tc>
        <w:tc>
          <w:tcPr>
            <w:tcW w:w="13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14:paraId="53931246" w14:textId="77777777" w:rsidR="00243527" w:rsidRPr="00B413E6" w:rsidRDefault="00243527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 w:rsidRPr="00B413E6">
              <w:rPr>
                <w:rFonts w:eastAsia="Calibri"/>
                <w:sz w:val="24"/>
              </w:rPr>
              <w:t>20</w:t>
            </w:r>
          </w:p>
        </w:tc>
      </w:tr>
    </w:tbl>
    <w:p w14:paraId="739F278D" w14:textId="77777777" w:rsidR="00633E95" w:rsidRDefault="00633E95">
      <w:pPr>
        <w:spacing w:after="207" w:line="259" w:lineRule="auto"/>
        <w:ind w:left="-5"/>
        <w:rPr>
          <w:sz w:val="32"/>
        </w:rPr>
      </w:pPr>
    </w:p>
    <w:p w14:paraId="34483BB2" w14:textId="6EFD36AD" w:rsidR="000A28A5" w:rsidRDefault="00DD0938" w:rsidP="00462CCB">
      <w:pPr>
        <w:spacing w:after="207" w:line="259" w:lineRule="auto"/>
        <w:ind w:left="284" w:firstLine="0"/>
        <w:jc w:val="center"/>
        <w:rPr>
          <w:b/>
          <w:bCs/>
          <w:sz w:val="32"/>
        </w:rPr>
      </w:pPr>
      <w:r w:rsidRPr="009524CD">
        <w:rPr>
          <w:b/>
          <w:bCs/>
          <w:sz w:val="32"/>
        </w:rPr>
        <w:t>STYRELSENS SAMMANSÄTTNING 2023</w:t>
      </w:r>
    </w:p>
    <w:tbl>
      <w:tblPr>
        <w:tblStyle w:val="TableGrid"/>
        <w:tblW w:w="6946" w:type="dxa"/>
        <w:tblInd w:w="1276" w:type="dxa"/>
        <w:tblLook w:val="04A0" w:firstRow="1" w:lastRow="0" w:firstColumn="1" w:lastColumn="0" w:noHBand="0" w:noVBand="1"/>
      </w:tblPr>
      <w:tblGrid>
        <w:gridCol w:w="4320"/>
        <w:gridCol w:w="2626"/>
      </w:tblGrid>
      <w:tr w:rsidR="00DD0938" w:rsidRPr="00E27898" w14:paraId="489066F2" w14:textId="77777777" w:rsidTr="00471601">
        <w:trPr>
          <w:trHeight w:val="317"/>
        </w:trPr>
        <w:tc>
          <w:tcPr>
            <w:tcW w:w="4320" w:type="dxa"/>
          </w:tcPr>
          <w:p w14:paraId="52642D36" w14:textId="77777777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Ordförande</w:t>
            </w:r>
          </w:p>
        </w:tc>
        <w:tc>
          <w:tcPr>
            <w:tcW w:w="2626" w:type="dxa"/>
          </w:tcPr>
          <w:p w14:paraId="6827590E" w14:textId="77777777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Ann-Christine Hagaeus</w:t>
            </w:r>
          </w:p>
        </w:tc>
      </w:tr>
      <w:tr w:rsidR="00DD0938" w14:paraId="09580A8C" w14:textId="77777777" w:rsidTr="0047160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B4F28E" w14:textId="7D6DF31B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Vice ordförande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ACA2E1F" w14:textId="7E143F73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Kerstin Friberg</w:t>
            </w:r>
          </w:p>
        </w:tc>
      </w:tr>
      <w:tr w:rsidR="00DD0938" w14:paraId="197EA1F0" w14:textId="77777777" w:rsidTr="00471601">
        <w:trPr>
          <w:trHeight w:val="3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994194" w14:textId="4DF98133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Sekreterare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F757E64" w14:textId="77DE54EB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Lisbeth Jansson</w:t>
            </w:r>
          </w:p>
        </w:tc>
      </w:tr>
      <w:tr w:rsidR="00DD0938" w14:paraId="790D000D" w14:textId="77777777" w:rsidTr="00471601">
        <w:trPr>
          <w:trHeight w:val="3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174556" w14:textId="276CC1F2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Kassör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9CBC337" w14:textId="12591D16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Christina Ulfström</w:t>
            </w:r>
          </w:p>
        </w:tc>
      </w:tr>
      <w:tr w:rsidR="00DD0938" w14:paraId="73A80456" w14:textId="77777777" w:rsidTr="00471601">
        <w:trPr>
          <w:trHeight w:val="3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2C7E238" w14:textId="7FBD82FF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IT-ansvarig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93E3C9C" w14:textId="24575EB5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Svante Johnsson</w:t>
            </w:r>
          </w:p>
        </w:tc>
      </w:tr>
      <w:tr w:rsidR="00DD0938" w14:paraId="3E509AB6" w14:textId="77777777" w:rsidTr="00471601">
        <w:trPr>
          <w:trHeight w:val="3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FBB5C05" w14:textId="46D91926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Medlems- och registeransvarig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1C5DA33" w14:textId="11A6A704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Reinhold Svensson</w:t>
            </w:r>
          </w:p>
        </w:tc>
      </w:tr>
      <w:tr w:rsidR="00DD0938" w14:paraId="23DD92D7" w14:textId="77777777" w:rsidTr="00471601">
        <w:trPr>
          <w:trHeight w:val="3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54C1D32" w14:textId="4162009F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Ledamot, programansvarig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408E247" w14:textId="67BEA821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Thomas Karlsson</w:t>
            </w:r>
          </w:p>
        </w:tc>
      </w:tr>
      <w:tr w:rsidR="00DD0938" w14:paraId="6769B4C9" w14:textId="77777777" w:rsidTr="00471601">
        <w:trPr>
          <w:trHeight w:val="3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56FBCE" w14:textId="1844E810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Ledamot, studieansvarig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206BC11" w14:textId="26875AC5" w:rsidR="00DD0938" w:rsidRPr="00E27898" w:rsidRDefault="00DD0938" w:rsidP="00462CCB">
            <w:pPr>
              <w:spacing w:after="0" w:line="259" w:lineRule="auto"/>
              <w:ind w:left="0" w:firstLine="0"/>
              <w:rPr>
                <w:sz w:val="24"/>
              </w:rPr>
            </w:pPr>
            <w:r w:rsidRPr="00E27898">
              <w:rPr>
                <w:sz w:val="24"/>
              </w:rPr>
              <w:t>Tore Larsson</w:t>
            </w:r>
          </w:p>
        </w:tc>
      </w:tr>
      <w:tr w:rsidR="00DD0938" w14:paraId="51A46D2E" w14:textId="77777777" w:rsidTr="0047160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D497057" w14:textId="2EA3AAB3" w:rsidR="00DD0938" w:rsidRPr="00E27898" w:rsidRDefault="00DD0938" w:rsidP="00DD093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56793F8" w14:textId="0F684820" w:rsidR="00DD0938" w:rsidRPr="00E27898" w:rsidRDefault="00DD0938" w:rsidP="00DD093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14:paraId="2244F8BD" w14:textId="365FFF98" w:rsidR="003B2247" w:rsidRPr="008571A0" w:rsidRDefault="00151187" w:rsidP="0001063C">
      <w:pPr>
        <w:pStyle w:val="Rubrik1"/>
        <w:spacing w:line="240" w:lineRule="auto"/>
        <w:ind w:left="-142" w:right="-165" w:firstLine="0"/>
        <w:rPr>
          <w:sz w:val="24"/>
        </w:rPr>
      </w:pPr>
      <w:r w:rsidRPr="00681236">
        <w:rPr>
          <w:b/>
          <w:bCs/>
          <w:sz w:val="36"/>
          <w:szCs w:val="36"/>
        </w:rPr>
        <w:lastRenderedPageBreak/>
        <w:t>S</w:t>
      </w:r>
      <w:r w:rsidR="00B17CAF" w:rsidRPr="00681236">
        <w:rPr>
          <w:b/>
          <w:bCs/>
          <w:sz w:val="36"/>
          <w:szCs w:val="36"/>
        </w:rPr>
        <w:t>TYRELSEARBETE</w:t>
      </w:r>
      <w:r w:rsidR="003A6868" w:rsidRPr="00681236">
        <w:rPr>
          <w:b/>
          <w:bCs/>
          <w:sz w:val="36"/>
          <w:szCs w:val="36"/>
        </w:rPr>
        <w:t xml:space="preserve"> 2023</w:t>
      </w:r>
      <w:r w:rsidR="0041580C" w:rsidRPr="00681236">
        <w:rPr>
          <w:sz w:val="36"/>
          <w:szCs w:val="36"/>
        </w:rPr>
        <w:br/>
      </w:r>
      <w:r w:rsidR="003037DF" w:rsidRPr="0041580C">
        <w:rPr>
          <w:sz w:val="24"/>
        </w:rPr>
        <w:t xml:space="preserve">Under verksamhetsåret har </w:t>
      </w:r>
      <w:r w:rsidR="00F5626F">
        <w:rPr>
          <w:sz w:val="24"/>
        </w:rPr>
        <w:t xml:space="preserve">styrelsen </w:t>
      </w:r>
      <w:r w:rsidR="0041580C">
        <w:rPr>
          <w:sz w:val="24"/>
        </w:rPr>
        <w:t xml:space="preserve">haft </w:t>
      </w:r>
      <w:r w:rsidR="003B4B2D" w:rsidRPr="003B4B2D">
        <w:rPr>
          <w:color w:val="auto"/>
          <w:sz w:val="24"/>
        </w:rPr>
        <w:t>13</w:t>
      </w:r>
      <w:r w:rsidR="003037DF" w:rsidRPr="0041580C">
        <w:rPr>
          <w:color w:val="FF0000"/>
          <w:sz w:val="24"/>
        </w:rPr>
        <w:t xml:space="preserve"> </w:t>
      </w:r>
      <w:r w:rsidR="00BD3B5F" w:rsidRPr="00F5626F">
        <w:rPr>
          <w:color w:val="auto"/>
          <w:sz w:val="24"/>
        </w:rPr>
        <w:t xml:space="preserve">möten, </w:t>
      </w:r>
      <w:r w:rsidR="00BD3B5F">
        <w:rPr>
          <w:sz w:val="24"/>
        </w:rPr>
        <w:t>p</w:t>
      </w:r>
      <w:r w:rsidR="00205146">
        <w:rPr>
          <w:sz w:val="24"/>
        </w:rPr>
        <w:t xml:space="preserve">rotokoll från styrelsemötena </w:t>
      </w:r>
      <w:r w:rsidR="00C47D0F">
        <w:rPr>
          <w:sz w:val="24"/>
        </w:rPr>
        <w:t>finns tillgängliga på hemsidan</w:t>
      </w:r>
      <w:r w:rsidR="00B97D08">
        <w:rPr>
          <w:sz w:val="24"/>
        </w:rPr>
        <w:t>,</w:t>
      </w:r>
      <w:r w:rsidR="00F5626F">
        <w:rPr>
          <w:sz w:val="24"/>
        </w:rPr>
        <w:t xml:space="preserve"> dessutom har </w:t>
      </w:r>
      <w:r w:rsidR="00B97D08">
        <w:rPr>
          <w:sz w:val="24"/>
        </w:rPr>
        <w:t xml:space="preserve">3 </w:t>
      </w:r>
      <w:proofErr w:type="spellStart"/>
      <w:r w:rsidR="00B97D08">
        <w:rPr>
          <w:sz w:val="24"/>
        </w:rPr>
        <w:t>arbets</w:t>
      </w:r>
      <w:proofErr w:type="spellEnd"/>
      <w:r w:rsidR="00B97D08">
        <w:rPr>
          <w:sz w:val="24"/>
        </w:rPr>
        <w:t>/planeringsmöten ägt rum</w:t>
      </w:r>
      <w:r w:rsidR="00E95B53">
        <w:rPr>
          <w:sz w:val="24"/>
        </w:rPr>
        <w:t>.</w:t>
      </w:r>
      <w:r w:rsidR="00140ACE">
        <w:rPr>
          <w:sz w:val="24"/>
        </w:rPr>
        <w:br/>
      </w:r>
      <w:r w:rsidR="00140ACE">
        <w:rPr>
          <w:sz w:val="24"/>
        </w:rPr>
        <w:br/>
      </w:r>
      <w:r w:rsidR="00140ACE" w:rsidRPr="00140ACE">
        <w:rPr>
          <w:b/>
          <w:bCs/>
          <w:sz w:val="32"/>
          <w:szCs w:val="32"/>
        </w:rPr>
        <w:t>Hemsidan</w:t>
      </w:r>
      <w:r w:rsidR="00681236" w:rsidRPr="00140ACE">
        <w:rPr>
          <w:b/>
          <w:bCs/>
          <w:sz w:val="32"/>
          <w:szCs w:val="32"/>
        </w:rPr>
        <w:br/>
      </w:r>
      <w:r w:rsidR="007834F0" w:rsidRPr="007834F0">
        <w:rPr>
          <w:sz w:val="24"/>
        </w:rPr>
        <w:t>Webbansvarige Svante Johnsson har fortsatt utvecklat kalender och information</w:t>
      </w:r>
      <w:r w:rsidR="00140ACE">
        <w:rPr>
          <w:sz w:val="24"/>
        </w:rPr>
        <w:t>.</w:t>
      </w:r>
      <w:r w:rsidR="006F7150">
        <w:rPr>
          <w:sz w:val="24"/>
        </w:rPr>
        <w:br/>
      </w:r>
      <w:r w:rsidR="007834F0" w:rsidRPr="007834F0">
        <w:rPr>
          <w:sz w:val="24"/>
        </w:rPr>
        <w:t xml:space="preserve"> Aktuell information från förbund, distrikt och lokalförening uppdateras kontinuerligt. Många använder även vår SPF-</w:t>
      </w:r>
      <w:proofErr w:type="spellStart"/>
      <w:r w:rsidR="007834F0" w:rsidRPr="007834F0">
        <w:rPr>
          <w:sz w:val="24"/>
        </w:rPr>
        <w:t>app</w:t>
      </w:r>
      <w:proofErr w:type="spellEnd"/>
      <w:r w:rsidR="007834F0" w:rsidRPr="007834F0">
        <w:rPr>
          <w:sz w:val="24"/>
        </w:rPr>
        <w:t xml:space="preserve"> som gör det enkelt för alla att hitta information.</w:t>
      </w:r>
      <w:r w:rsidR="00EC166E">
        <w:rPr>
          <w:sz w:val="24"/>
        </w:rPr>
        <w:br/>
      </w:r>
      <w:r w:rsidR="0089316F" w:rsidRPr="00AE43D7">
        <w:rPr>
          <w:sz w:val="24"/>
        </w:rPr>
        <w:t xml:space="preserve">Föreningen har </w:t>
      </w:r>
      <w:r w:rsidR="00EC166E">
        <w:rPr>
          <w:sz w:val="24"/>
        </w:rPr>
        <w:t xml:space="preserve">också </w:t>
      </w:r>
      <w:r w:rsidR="0089316F" w:rsidRPr="00AE43D7">
        <w:rPr>
          <w:sz w:val="24"/>
        </w:rPr>
        <w:t xml:space="preserve">medvetet arbetat för att alla medlemmar skall kunna ta del av information kring gemensamma aktiviteter. Aktuell information har lagts ut på hemsidan, skickats via gruppmail, annonserats under </w:t>
      </w:r>
      <w:r w:rsidR="00977AB7">
        <w:rPr>
          <w:sz w:val="24"/>
        </w:rPr>
        <w:t>f</w:t>
      </w:r>
      <w:r w:rsidR="0089316F" w:rsidRPr="00AE43D7">
        <w:rPr>
          <w:sz w:val="24"/>
        </w:rPr>
        <w:t>öreningsklubban i NLT och även kunnat fås på månadsmöten.</w:t>
      </w:r>
      <w:r w:rsidR="00C26F84">
        <w:rPr>
          <w:sz w:val="24"/>
        </w:rPr>
        <w:br/>
      </w:r>
      <w:r w:rsidR="00C26F84" w:rsidRPr="00C26F84">
        <w:rPr>
          <w:b/>
          <w:bCs/>
          <w:sz w:val="24"/>
        </w:rPr>
        <w:t>Information</w:t>
      </w:r>
      <w:r w:rsidR="00090088">
        <w:rPr>
          <w:sz w:val="24"/>
        </w:rPr>
        <w:br/>
      </w:r>
      <w:r w:rsidR="00854518" w:rsidRPr="0029004F">
        <w:rPr>
          <w:b/>
          <w:bCs/>
          <w:sz w:val="24"/>
        </w:rPr>
        <w:t xml:space="preserve">Referat </w:t>
      </w:r>
      <w:r w:rsidR="00FA49A7">
        <w:rPr>
          <w:b/>
          <w:bCs/>
          <w:sz w:val="24"/>
        </w:rPr>
        <w:t xml:space="preserve">och presentation </w:t>
      </w:r>
      <w:r w:rsidR="00CE757E" w:rsidRPr="0029004F">
        <w:rPr>
          <w:b/>
          <w:bCs/>
          <w:sz w:val="24"/>
        </w:rPr>
        <w:t xml:space="preserve"> </w:t>
      </w:r>
      <w:r w:rsidR="00E563E3">
        <w:rPr>
          <w:b/>
          <w:bCs/>
          <w:sz w:val="24"/>
        </w:rPr>
        <w:t xml:space="preserve">av våra aktiviteter </w:t>
      </w:r>
      <w:r w:rsidR="00A26F8C" w:rsidRPr="0029004F">
        <w:rPr>
          <w:b/>
          <w:bCs/>
          <w:sz w:val="24"/>
        </w:rPr>
        <w:t>hittar du på hemsidan.</w:t>
      </w:r>
      <w:r w:rsidR="004D4864" w:rsidRPr="0029004F">
        <w:rPr>
          <w:b/>
          <w:bCs/>
          <w:sz w:val="24"/>
        </w:rPr>
        <w:br/>
      </w:r>
      <w:r w:rsidR="005702A4">
        <w:rPr>
          <w:sz w:val="24"/>
        </w:rPr>
        <w:br/>
      </w:r>
      <w:proofErr w:type="spellStart"/>
      <w:r w:rsidR="00EA3D91" w:rsidRPr="008A64D1">
        <w:rPr>
          <w:b/>
          <w:bCs/>
          <w:sz w:val="32"/>
          <w:szCs w:val="32"/>
        </w:rPr>
        <w:t>Wennerbergs</w:t>
      </w:r>
      <w:r w:rsidR="003A6868" w:rsidRPr="008A64D1">
        <w:rPr>
          <w:b/>
          <w:bCs/>
          <w:sz w:val="32"/>
          <w:szCs w:val="32"/>
        </w:rPr>
        <w:t>g</w:t>
      </w:r>
      <w:r w:rsidR="00EA3D91" w:rsidRPr="008A64D1">
        <w:rPr>
          <w:b/>
          <w:bCs/>
          <w:sz w:val="32"/>
          <w:szCs w:val="32"/>
        </w:rPr>
        <w:t>ården</w:t>
      </w:r>
      <w:proofErr w:type="spellEnd"/>
      <w:r w:rsidR="004A66B6" w:rsidRPr="00BF2519">
        <w:rPr>
          <w:szCs w:val="28"/>
        </w:rPr>
        <w:br/>
      </w:r>
      <w:r w:rsidR="004A66B6" w:rsidRPr="00817878">
        <w:rPr>
          <w:color w:val="auto"/>
          <w:sz w:val="24"/>
        </w:rPr>
        <w:t>Kontaktperson</w:t>
      </w:r>
      <w:r w:rsidR="00817878">
        <w:rPr>
          <w:color w:val="auto"/>
          <w:sz w:val="24"/>
        </w:rPr>
        <w:t>: Tore Larsson</w:t>
      </w:r>
      <w:r w:rsidR="00D6185C">
        <w:rPr>
          <w:sz w:val="24"/>
        </w:rPr>
        <w:br/>
      </w:r>
      <w:r w:rsidR="00CE60F6">
        <w:rPr>
          <w:sz w:val="24"/>
        </w:rPr>
        <w:t xml:space="preserve">Den nya </w:t>
      </w:r>
      <w:r w:rsidR="00754FDB">
        <w:rPr>
          <w:sz w:val="24"/>
        </w:rPr>
        <w:t xml:space="preserve">parkeringen </w:t>
      </w:r>
      <w:r w:rsidR="009F0BC8">
        <w:rPr>
          <w:sz w:val="24"/>
        </w:rPr>
        <w:t>som är placerad</w:t>
      </w:r>
      <w:r w:rsidR="00754FDB">
        <w:rPr>
          <w:sz w:val="24"/>
        </w:rPr>
        <w:t xml:space="preserve"> </w:t>
      </w:r>
      <w:r w:rsidR="004A66B6">
        <w:rPr>
          <w:sz w:val="24"/>
        </w:rPr>
        <w:t xml:space="preserve">på </w:t>
      </w:r>
      <w:r w:rsidR="00754FDB">
        <w:rPr>
          <w:sz w:val="24"/>
        </w:rPr>
        <w:t xml:space="preserve">den gamla </w:t>
      </w:r>
      <w:r w:rsidR="00973208">
        <w:rPr>
          <w:sz w:val="24"/>
        </w:rPr>
        <w:t>Boulebanan har färdigställts och tagit</w:t>
      </w:r>
      <w:r w:rsidR="004A66B6">
        <w:rPr>
          <w:sz w:val="24"/>
        </w:rPr>
        <w:t>s</w:t>
      </w:r>
      <w:r w:rsidR="00973208">
        <w:rPr>
          <w:sz w:val="24"/>
        </w:rPr>
        <w:t xml:space="preserve"> i bruk.</w:t>
      </w:r>
      <w:r w:rsidR="007016D7">
        <w:rPr>
          <w:sz w:val="24"/>
        </w:rPr>
        <w:br/>
        <w:t>S</w:t>
      </w:r>
      <w:r w:rsidR="00694080">
        <w:rPr>
          <w:sz w:val="24"/>
        </w:rPr>
        <w:t>PF har enligt överenskommelse</w:t>
      </w:r>
      <w:r w:rsidR="008F2B41">
        <w:rPr>
          <w:sz w:val="24"/>
        </w:rPr>
        <w:t xml:space="preserve"> med fastigh</w:t>
      </w:r>
      <w:r w:rsidR="002D0EAC">
        <w:rPr>
          <w:sz w:val="24"/>
        </w:rPr>
        <w:t>et</w:t>
      </w:r>
      <w:r w:rsidR="00A848A4">
        <w:rPr>
          <w:sz w:val="24"/>
        </w:rPr>
        <w:t>s</w:t>
      </w:r>
      <w:r w:rsidR="008F2B41">
        <w:rPr>
          <w:sz w:val="24"/>
        </w:rPr>
        <w:t>äg</w:t>
      </w:r>
      <w:r w:rsidR="00A848A4">
        <w:rPr>
          <w:sz w:val="24"/>
        </w:rPr>
        <w:t>a</w:t>
      </w:r>
      <w:r w:rsidR="008F2B41">
        <w:rPr>
          <w:sz w:val="24"/>
        </w:rPr>
        <w:t>ren ansvar för skötsel</w:t>
      </w:r>
      <w:r w:rsidR="002D0EAC">
        <w:rPr>
          <w:sz w:val="24"/>
        </w:rPr>
        <w:t xml:space="preserve"> av trädgården</w:t>
      </w:r>
      <w:r w:rsidR="00A848A4">
        <w:rPr>
          <w:sz w:val="24"/>
        </w:rPr>
        <w:t xml:space="preserve">, föreningen har mot bakgrund av detta </w:t>
      </w:r>
      <w:r w:rsidR="00DA580E">
        <w:rPr>
          <w:sz w:val="24"/>
        </w:rPr>
        <w:t>bildat arbetsgrupper som hjälps åt</w:t>
      </w:r>
      <w:r w:rsidR="00D725F2">
        <w:rPr>
          <w:sz w:val="24"/>
        </w:rPr>
        <w:br/>
      </w:r>
      <w:r w:rsidR="00D16C14" w:rsidRPr="00D16C14">
        <w:rPr>
          <w:sz w:val="24"/>
        </w:rPr>
        <w:t>med</w:t>
      </w:r>
      <w:r w:rsidR="00D16C14">
        <w:rPr>
          <w:sz w:val="24"/>
        </w:rPr>
        <w:t xml:space="preserve"> uppgifterna.</w:t>
      </w:r>
      <w:r w:rsidR="00E654EB">
        <w:rPr>
          <w:sz w:val="24"/>
        </w:rPr>
        <w:br/>
      </w:r>
      <w:r w:rsidR="00E654EB">
        <w:rPr>
          <w:sz w:val="24"/>
        </w:rPr>
        <w:br/>
      </w:r>
      <w:r w:rsidR="0047737C" w:rsidRPr="008A64D1">
        <w:rPr>
          <w:b/>
          <w:bCs/>
          <w:sz w:val="32"/>
          <w:szCs w:val="32"/>
        </w:rPr>
        <w:t>KPR</w:t>
      </w:r>
      <w:r w:rsidR="00314A20" w:rsidRPr="008A64D1">
        <w:rPr>
          <w:sz w:val="32"/>
          <w:szCs w:val="32"/>
        </w:rPr>
        <w:br/>
      </w:r>
      <w:r w:rsidR="0047737C" w:rsidRPr="0009372D">
        <w:rPr>
          <w:sz w:val="24"/>
        </w:rPr>
        <w:t>Våra representanter har under året varit</w:t>
      </w:r>
      <w:r w:rsidR="0009372D" w:rsidRPr="0009372D">
        <w:rPr>
          <w:sz w:val="24"/>
        </w:rPr>
        <w:t>,</w:t>
      </w:r>
      <w:r w:rsidR="0047737C" w:rsidRPr="0009372D">
        <w:rPr>
          <w:sz w:val="24"/>
        </w:rPr>
        <w:t xml:space="preserve"> Annika Jaldenius och </w:t>
      </w:r>
      <w:r w:rsidR="00CE18EB">
        <w:rPr>
          <w:sz w:val="24"/>
        </w:rPr>
        <w:t xml:space="preserve">till </w:t>
      </w:r>
      <w:r w:rsidR="0047737C" w:rsidRPr="0009372D">
        <w:rPr>
          <w:sz w:val="24"/>
        </w:rPr>
        <w:t xml:space="preserve">ersättare </w:t>
      </w:r>
      <w:r w:rsidR="00CE18EB">
        <w:rPr>
          <w:sz w:val="24"/>
        </w:rPr>
        <w:t>har Mariann</w:t>
      </w:r>
      <w:r w:rsidR="00424769">
        <w:rPr>
          <w:sz w:val="24"/>
        </w:rPr>
        <w:t>e Salén utsett efter</w:t>
      </w:r>
      <w:r w:rsidR="00955F2C">
        <w:rPr>
          <w:sz w:val="24"/>
        </w:rPr>
        <w:t xml:space="preserve"> vår avlidne medlem</w:t>
      </w:r>
      <w:r w:rsidR="00CE18EB">
        <w:rPr>
          <w:sz w:val="24"/>
        </w:rPr>
        <w:t xml:space="preserve"> </w:t>
      </w:r>
      <w:proofErr w:type="spellStart"/>
      <w:r w:rsidR="0047737C" w:rsidRPr="00955F2C">
        <w:rPr>
          <w:color w:val="auto"/>
          <w:sz w:val="24"/>
        </w:rPr>
        <w:t>Karlolo</w:t>
      </w:r>
      <w:r w:rsidR="00866A21">
        <w:rPr>
          <w:color w:val="auto"/>
          <w:sz w:val="24"/>
        </w:rPr>
        <w:t>v</w:t>
      </w:r>
      <w:proofErr w:type="spellEnd"/>
      <w:r w:rsidR="0047737C" w:rsidRPr="00955F2C">
        <w:rPr>
          <w:color w:val="auto"/>
          <w:sz w:val="24"/>
        </w:rPr>
        <w:t xml:space="preserve"> Fernow.</w:t>
      </w:r>
      <w:r w:rsidR="00150E3B">
        <w:rPr>
          <w:color w:val="auto"/>
          <w:sz w:val="24"/>
        </w:rPr>
        <w:br/>
        <w:t>Under hösten tillsattes en referensgrupp</w:t>
      </w:r>
      <w:r w:rsidR="00FC1052">
        <w:rPr>
          <w:color w:val="auto"/>
          <w:sz w:val="24"/>
        </w:rPr>
        <w:t xml:space="preserve"> på 4 pers</w:t>
      </w:r>
      <w:r w:rsidR="00A66981">
        <w:rPr>
          <w:color w:val="auto"/>
          <w:sz w:val="24"/>
        </w:rPr>
        <w:t>on</w:t>
      </w:r>
      <w:r w:rsidR="00FC1052">
        <w:rPr>
          <w:color w:val="auto"/>
          <w:sz w:val="24"/>
        </w:rPr>
        <w:t>er</w:t>
      </w:r>
      <w:r w:rsidR="005A768A">
        <w:rPr>
          <w:color w:val="auto"/>
          <w:sz w:val="24"/>
        </w:rPr>
        <w:t xml:space="preserve">, Anette Restin, Carina Eliasson Lundgren, </w:t>
      </w:r>
      <w:r w:rsidR="00F705FD">
        <w:rPr>
          <w:color w:val="auto"/>
          <w:sz w:val="24"/>
        </w:rPr>
        <w:t xml:space="preserve">Marianne Bäck och Mona-Elisa </w:t>
      </w:r>
      <w:proofErr w:type="spellStart"/>
      <w:r w:rsidR="00942C34">
        <w:rPr>
          <w:color w:val="auto"/>
          <w:sz w:val="24"/>
        </w:rPr>
        <w:t>Flodén</w:t>
      </w:r>
      <w:proofErr w:type="spellEnd"/>
      <w:r w:rsidR="00942C34">
        <w:rPr>
          <w:color w:val="auto"/>
          <w:sz w:val="24"/>
        </w:rPr>
        <w:t xml:space="preserve"> Hansson</w:t>
      </w:r>
      <w:r w:rsidR="00C241B2">
        <w:rPr>
          <w:color w:val="auto"/>
          <w:sz w:val="24"/>
        </w:rPr>
        <w:t>,</w:t>
      </w:r>
      <w:r w:rsidR="00942C34">
        <w:rPr>
          <w:color w:val="auto"/>
          <w:sz w:val="24"/>
        </w:rPr>
        <w:t xml:space="preserve"> gruppe</w:t>
      </w:r>
      <w:r w:rsidR="00CD7371">
        <w:rPr>
          <w:color w:val="auto"/>
          <w:sz w:val="24"/>
        </w:rPr>
        <w:t xml:space="preserve">n </w:t>
      </w:r>
      <w:r w:rsidR="00C241B2">
        <w:rPr>
          <w:color w:val="auto"/>
          <w:sz w:val="24"/>
        </w:rPr>
        <w:t>skall</w:t>
      </w:r>
      <w:r w:rsidR="00FC1052">
        <w:rPr>
          <w:color w:val="auto"/>
          <w:sz w:val="24"/>
        </w:rPr>
        <w:t xml:space="preserve"> bereda frågor</w:t>
      </w:r>
      <w:r w:rsidR="00FC26B3">
        <w:rPr>
          <w:color w:val="auto"/>
          <w:sz w:val="24"/>
        </w:rPr>
        <w:t xml:space="preserve"> inför pensionärsrådets</w:t>
      </w:r>
      <w:r w:rsidR="00AA6500">
        <w:rPr>
          <w:color w:val="auto"/>
          <w:sz w:val="24"/>
        </w:rPr>
        <w:t xml:space="preserve"> </w:t>
      </w:r>
      <w:r w:rsidR="00FC26B3">
        <w:rPr>
          <w:color w:val="auto"/>
          <w:sz w:val="24"/>
        </w:rPr>
        <w:t>möten.</w:t>
      </w:r>
      <w:r w:rsidR="00244EF9">
        <w:rPr>
          <w:color w:val="auto"/>
          <w:sz w:val="24"/>
        </w:rPr>
        <w:br/>
      </w:r>
      <w:r w:rsidR="00B73B1F">
        <w:rPr>
          <w:sz w:val="24"/>
        </w:rPr>
        <w:t>Riktlinjer för pensionär</w:t>
      </w:r>
      <w:r w:rsidR="0091740B">
        <w:rPr>
          <w:sz w:val="24"/>
        </w:rPr>
        <w:t>s</w:t>
      </w:r>
      <w:r w:rsidR="00B73B1F">
        <w:rPr>
          <w:sz w:val="24"/>
        </w:rPr>
        <w:t>rådet</w:t>
      </w:r>
      <w:r w:rsidR="000D449F">
        <w:rPr>
          <w:sz w:val="24"/>
        </w:rPr>
        <w:t xml:space="preserve"> och p</w:t>
      </w:r>
      <w:r w:rsidR="0047737C" w:rsidRPr="0009372D">
        <w:rPr>
          <w:sz w:val="24"/>
        </w:rPr>
        <w:t>rotokoll från möten publiceras på kommunens hemsida och länk finns på SPF Seniorerna, Lidköpings hemsida.</w:t>
      </w:r>
      <w:r w:rsidR="002B22DD">
        <w:rPr>
          <w:sz w:val="24"/>
        </w:rPr>
        <w:br/>
      </w:r>
    </w:p>
    <w:p w14:paraId="2C0F0BA1" w14:textId="6CC37AA5" w:rsidR="00741B52" w:rsidRPr="008A64D1" w:rsidRDefault="00741B52" w:rsidP="002B22DD">
      <w:pPr>
        <w:ind w:left="-142" w:firstLine="0"/>
        <w:rPr>
          <w:b/>
          <w:bCs/>
          <w:color w:val="auto"/>
          <w:spacing w:val="-6"/>
          <w:sz w:val="32"/>
          <w:szCs w:val="32"/>
          <w:shd w:val="clear" w:color="auto" w:fill="EEF2F3"/>
        </w:rPr>
      </w:pPr>
      <w:r w:rsidRPr="008A64D1">
        <w:rPr>
          <w:b/>
          <w:bCs/>
          <w:sz w:val="32"/>
          <w:szCs w:val="32"/>
        </w:rPr>
        <w:t>Veteranvetartävling</w:t>
      </w:r>
    </w:p>
    <w:p w14:paraId="5B034F2A" w14:textId="7D87E1C3" w:rsidR="00741B52" w:rsidRDefault="00FE1F1A" w:rsidP="002B22DD">
      <w:pPr>
        <w:ind w:left="-142" w:firstLine="0"/>
        <w:rPr>
          <w:color w:val="auto"/>
          <w:spacing w:val="-6"/>
          <w:sz w:val="24"/>
          <w:shd w:val="clear" w:color="auto" w:fill="EEF2F3"/>
        </w:rPr>
      </w:pPr>
      <w:r w:rsidRPr="004B2654">
        <w:rPr>
          <w:color w:val="252525"/>
          <w:spacing w:val="-6"/>
          <w:sz w:val="24"/>
          <w:shd w:val="clear" w:color="auto" w:fill="EEF2F3"/>
        </w:rPr>
        <w:t>Vårt veteranvetarlag började årets tävlingssäsong på ett bra sätt. Lidköpingslaget vann den 26 oktober</w:t>
      </w:r>
      <w:r>
        <w:rPr>
          <w:color w:val="252525"/>
          <w:spacing w:val="-6"/>
          <w:sz w:val="24"/>
          <w:shd w:val="clear" w:color="auto" w:fill="EEF2F3"/>
        </w:rPr>
        <w:t xml:space="preserve"> över Hjo och</w:t>
      </w:r>
      <w:r w:rsidRPr="004B2654">
        <w:rPr>
          <w:color w:val="252525"/>
          <w:spacing w:val="-6"/>
          <w:sz w:val="24"/>
          <w:shd w:val="clear" w:color="auto" w:fill="EEF2F3"/>
        </w:rPr>
        <w:t xml:space="preserve"> </w:t>
      </w:r>
      <w:r>
        <w:rPr>
          <w:color w:val="252525"/>
          <w:spacing w:val="-6"/>
          <w:sz w:val="24"/>
          <w:shd w:val="clear" w:color="auto" w:fill="EEF2F3"/>
        </w:rPr>
        <w:t>d</w:t>
      </w:r>
      <w:r w:rsidRPr="004B2654">
        <w:rPr>
          <w:color w:val="252525"/>
          <w:spacing w:val="-6"/>
          <w:sz w:val="24"/>
          <w:shd w:val="clear" w:color="auto" w:fill="EEF2F3"/>
        </w:rPr>
        <w:t>en 23 november över Vallebygden</w:t>
      </w:r>
    </w:p>
    <w:p w14:paraId="712C7A53" w14:textId="3638DF7C" w:rsidR="00B14B4B" w:rsidRPr="00ED5C43" w:rsidRDefault="00B14B4B" w:rsidP="002B22DD">
      <w:pPr>
        <w:ind w:left="-142" w:firstLine="0"/>
        <w:rPr>
          <w:color w:val="auto"/>
          <w:sz w:val="24"/>
        </w:rPr>
      </w:pPr>
      <w:r w:rsidRPr="00ED5C43">
        <w:rPr>
          <w:color w:val="auto"/>
          <w:spacing w:val="-6"/>
          <w:sz w:val="24"/>
          <w:shd w:val="clear" w:color="auto" w:fill="EEF2F3"/>
        </w:rPr>
        <w:t>Det var ordinarie lag,</w:t>
      </w:r>
      <w:r w:rsidRPr="00ED5C43">
        <w:rPr>
          <w:color w:val="auto"/>
          <w:sz w:val="24"/>
        </w:rPr>
        <w:t xml:space="preserve"> Björn Ekblom, Karin Magnusson och Pär Albinsson</w:t>
      </w:r>
      <w:r w:rsidRPr="00ED5C43">
        <w:rPr>
          <w:color w:val="auto"/>
          <w:spacing w:val="-6"/>
          <w:sz w:val="24"/>
          <w:shd w:val="clear" w:color="auto" w:fill="EEF2F3"/>
        </w:rPr>
        <w:t xml:space="preserve"> med Thomas Karlsson som</w:t>
      </w:r>
      <w:r w:rsidR="004B2654" w:rsidRPr="00ED5C43">
        <w:rPr>
          <w:color w:val="auto"/>
          <w:spacing w:val="-6"/>
          <w:sz w:val="24"/>
          <w:shd w:val="clear" w:color="auto" w:fill="EEF2F3"/>
        </w:rPr>
        <w:t xml:space="preserve"> lagledare</w:t>
      </w:r>
      <w:r w:rsidR="003D0219">
        <w:rPr>
          <w:color w:val="auto"/>
          <w:sz w:val="24"/>
        </w:rPr>
        <w:t>.</w:t>
      </w:r>
    </w:p>
    <w:p w14:paraId="20A2FEAA" w14:textId="44F04C31" w:rsidR="00124685" w:rsidRDefault="006901F5" w:rsidP="002B22DD">
      <w:pPr>
        <w:spacing w:after="521"/>
        <w:ind w:left="-142" w:firstLine="0"/>
        <w:rPr>
          <w:color w:val="auto"/>
          <w:sz w:val="24"/>
        </w:rPr>
      </w:pPr>
      <w:r w:rsidRPr="008571A0">
        <w:rPr>
          <w:color w:val="auto"/>
          <w:sz w:val="24"/>
        </w:rPr>
        <w:br/>
      </w:r>
      <w:r w:rsidR="000A6303" w:rsidRPr="008A64D1">
        <w:rPr>
          <w:b/>
          <w:bCs/>
          <w:color w:val="auto"/>
          <w:sz w:val="32"/>
          <w:szCs w:val="32"/>
        </w:rPr>
        <w:t>Resekommitt</w:t>
      </w:r>
      <w:r w:rsidR="00B721DB" w:rsidRPr="008A64D1">
        <w:rPr>
          <w:b/>
          <w:bCs/>
          <w:color w:val="auto"/>
          <w:sz w:val="32"/>
          <w:szCs w:val="32"/>
        </w:rPr>
        <w:t>é</w:t>
      </w:r>
      <w:r w:rsidR="007B202F" w:rsidRPr="009E7E79">
        <w:rPr>
          <w:b/>
          <w:bCs/>
          <w:color w:val="auto"/>
          <w:sz w:val="26"/>
          <w:szCs w:val="26"/>
        </w:rPr>
        <w:br/>
      </w:r>
      <w:r w:rsidR="007B202F" w:rsidRPr="00400C80">
        <w:rPr>
          <w:color w:val="auto"/>
          <w:sz w:val="24"/>
        </w:rPr>
        <w:t>Kontaktperson</w:t>
      </w:r>
      <w:r w:rsidR="00400C80" w:rsidRPr="00400C80">
        <w:rPr>
          <w:color w:val="auto"/>
          <w:sz w:val="24"/>
        </w:rPr>
        <w:t>: Annika Jaldenius</w:t>
      </w:r>
      <w:r w:rsidR="002A5587">
        <w:rPr>
          <w:color w:val="auto"/>
          <w:sz w:val="24"/>
        </w:rPr>
        <w:br/>
      </w:r>
      <w:r w:rsidR="002A5587" w:rsidRPr="00E46AF5">
        <w:rPr>
          <w:color w:val="auto"/>
          <w:sz w:val="24"/>
        </w:rPr>
        <w:t>I resekommitt</w:t>
      </w:r>
      <w:r w:rsidR="003F2DBB">
        <w:rPr>
          <w:color w:val="auto"/>
          <w:sz w:val="24"/>
        </w:rPr>
        <w:t>é</w:t>
      </w:r>
      <w:r w:rsidR="002A5587" w:rsidRPr="00E46AF5">
        <w:rPr>
          <w:color w:val="auto"/>
          <w:sz w:val="24"/>
        </w:rPr>
        <w:t xml:space="preserve">n har </w:t>
      </w:r>
      <w:r w:rsidR="00E46AF5" w:rsidRPr="00E46AF5">
        <w:rPr>
          <w:color w:val="auto"/>
          <w:sz w:val="24"/>
        </w:rPr>
        <w:t xml:space="preserve">även Bengt Andersson, Jonas Carlander </w:t>
      </w:r>
      <w:r w:rsidR="00E46AF5">
        <w:rPr>
          <w:color w:val="auto"/>
          <w:sz w:val="24"/>
        </w:rPr>
        <w:t>ingått</w:t>
      </w:r>
      <w:r w:rsidR="00F14642">
        <w:rPr>
          <w:color w:val="auto"/>
          <w:sz w:val="24"/>
        </w:rPr>
        <w:t>.</w:t>
      </w:r>
      <w:r w:rsidR="00B20FFA">
        <w:rPr>
          <w:color w:val="auto"/>
          <w:sz w:val="24"/>
        </w:rPr>
        <w:br/>
      </w:r>
      <w:r w:rsidR="003B5EDD" w:rsidRPr="003B5EDD">
        <w:rPr>
          <w:color w:val="auto"/>
          <w:sz w:val="24"/>
        </w:rPr>
        <w:t>Resekommitté</w:t>
      </w:r>
      <w:r w:rsidR="00EB6E1D">
        <w:rPr>
          <w:color w:val="auto"/>
          <w:sz w:val="24"/>
        </w:rPr>
        <w:t>n</w:t>
      </w:r>
      <w:r w:rsidR="003B5EDD" w:rsidRPr="003B5EDD">
        <w:rPr>
          <w:color w:val="auto"/>
          <w:sz w:val="24"/>
        </w:rPr>
        <w:t xml:space="preserve"> har under året</w:t>
      </w:r>
      <w:r w:rsidR="003B5EDD">
        <w:rPr>
          <w:color w:val="auto"/>
          <w:sz w:val="24"/>
        </w:rPr>
        <w:t xml:space="preserve"> arrangerat t</w:t>
      </w:r>
      <w:r w:rsidR="00C75B71">
        <w:rPr>
          <w:color w:val="auto"/>
          <w:sz w:val="24"/>
        </w:rPr>
        <w:t>re</w:t>
      </w:r>
      <w:r w:rsidR="003B5EDD">
        <w:rPr>
          <w:color w:val="auto"/>
          <w:sz w:val="24"/>
        </w:rPr>
        <w:t xml:space="preserve"> resor</w:t>
      </w:r>
      <w:r w:rsidR="00C75B71">
        <w:rPr>
          <w:color w:val="auto"/>
          <w:sz w:val="24"/>
        </w:rPr>
        <w:t>:</w:t>
      </w:r>
      <w:r w:rsidR="00C75B71">
        <w:rPr>
          <w:color w:val="auto"/>
          <w:sz w:val="24"/>
        </w:rPr>
        <w:br/>
      </w:r>
      <w:r w:rsidR="00F14642">
        <w:rPr>
          <w:color w:val="auto"/>
          <w:sz w:val="24"/>
        </w:rPr>
        <w:t xml:space="preserve">* </w:t>
      </w:r>
      <w:r w:rsidR="005821EA">
        <w:rPr>
          <w:color w:val="auto"/>
          <w:sz w:val="24"/>
        </w:rPr>
        <w:t>Opera resa till Göteborg</w:t>
      </w:r>
      <w:r w:rsidR="00F62A90">
        <w:rPr>
          <w:color w:val="auto"/>
          <w:sz w:val="24"/>
        </w:rPr>
        <w:t>s</w:t>
      </w:r>
      <w:r w:rsidR="00C56EDF">
        <w:rPr>
          <w:color w:val="auto"/>
          <w:sz w:val="24"/>
        </w:rPr>
        <w:t>ope</w:t>
      </w:r>
      <w:r w:rsidR="00CF678D">
        <w:rPr>
          <w:color w:val="auto"/>
          <w:sz w:val="24"/>
        </w:rPr>
        <w:t>ran</w:t>
      </w:r>
      <w:r w:rsidR="00C56EDF">
        <w:rPr>
          <w:color w:val="auto"/>
          <w:sz w:val="24"/>
        </w:rPr>
        <w:t xml:space="preserve"> i januari</w:t>
      </w:r>
      <w:r w:rsidR="00CF678D">
        <w:rPr>
          <w:color w:val="auto"/>
          <w:sz w:val="24"/>
        </w:rPr>
        <w:t xml:space="preserve"> för </w:t>
      </w:r>
      <w:r w:rsidR="00F5186C">
        <w:rPr>
          <w:color w:val="auto"/>
          <w:sz w:val="24"/>
        </w:rPr>
        <w:t xml:space="preserve">att </w:t>
      </w:r>
      <w:r w:rsidR="002E6659">
        <w:rPr>
          <w:color w:val="auto"/>
          <w:sz w:val="24"/>
        </w:rPr>
        <w:t>uppleva Pu</w:t>
      </w:r>
      <w:r w:rsidR="002822F1">
        <w:rPr>
          <w:color w:val="auto"/>
          <w:sz w:val="24"/>
        </w:rPr>
        <w:t>ccinis La Boheme.</w:t>
      </w:r>
      <w:r w:rsidR="00CF678D">
        <w:rPr>
          <w:color w:val="auto"/>
          <w:sz w:val="24"/>
        </w:rPr>
        <w:br/>
      </w:r>
      <w:r w:rsidR="00F14642">
        <w:rPr>
          <w:color w:val="auto"/>
          <w:sz w:val="24"/>
        </w:rPr>
        <w:t xml:space="preserve">* </w:t>
      </w:r>
      <w:r w:rsidR="00CF678D">
        <w:rPr>
          <w:color w:val="auto"/>
          <w:sz w:val="24"/>
        </w:rPr>
        <w:t xml:space="preserve">I </w:t>
      </w:r>
      <w:r w:rsidR="00661ABE">
        <w:rPr>
          <w:color w:val="auto"/>
          <w:sz w:val="24"/>
        </w:rPr>
        <w:t xml:space="preserve">september gick resan </w:t>
      </w:r>
      <w:r w:rsidR="0007387F">
        <w:rPr>
          <w:color w:val="auto"/>
          <w:sz w:val="24"/>
        </w:rPr>
        <w:t>i</w:t>
      </w:r>
      <w:r w:rsidR="00721CEE">
        <w:rPr>
          <w:color w:val="auto"/>
          <w:sz w:val="24"/>
        </w:rPr>
        <w:t xml:space="preserve"> Evert Taubes fotspår</w:t>
      </w:r>
      <w:r w:rsidR="0007387F">
        <w:rPr>
          <w:color w:val="auto"/>
          <w:sz w:val="24"/>
        </w:rPr>
        <w:t xml:space="preserve"> på Orust</w:t>
      </w:r>
      <w:r w:rsidR="00277679">
        <w:rPr>
          <w:color w:val="auto"/>
          <w:sz w:val="24"/>
        </w:rPr>
        <w:t xml:space="preserve"> i Bohuslän.</w:t>
      </w:r>
      <w:r w:rsidR="00721CEE">
        <w:rPr>
          <w:color w:val="auto"/>
          <w:sz w:val="24"/>
        </w:rPr>
        <w:br/>
      </w:r>
      <w:r w:rsidR="00F14642">
        <w:rPr>
          <w:color w:val="auto"/>
          <w:sz w:val="24"/>
        </w:rPr>
        <w:t xml:space="preserve">* </w:t>
      </w:r>
      <w:r w:rsidR="005C043B">
        <w:rPr>
          <w:color w:val="auto"/>
          <w:sz w:val="24"/>
        </w:rPr>
        <w:t xml:space="preserve">Under oktober besöktes </w:t>
      </w:r>
      <w:r w:rsidR="00721CEE">
        <w:rPr>
          <w:color w:val="auto"/>
          <w:sz w:val="24"/>
        </w:rPr>
        <w:t>V</w:t>
      </w:r>
      <w:r w:rsidR="0057645B">
        <w:rPr>
          <w:color w:val="auto"/>
          <w:sz w:val="24"/>
        </w:rPr>
        <w:t>e</w:t>
      </w:r>
      <w:r w:rsidR="00721CEE">
        <w:rPr>
          <w:color w:val="auto"/>
          <w:sz w:val="24"/>
        </w:rPr>
        <w:t xml:space="preserve">terinärmuseet </w:t>
      </w:r>
      <w:r w:rsidR="00416D0A">
        <w:rPr>
          <w:color w:val="auto"/>
          <w:sz w:val="24"/>
        </w:rPr>
        <w:t xml:space="preserve">i Skara </w:t>
      </w:r>
      <w:r w:rsidR="00AC362E">
        <w:rPr>
          <w:color w:val="auto"/>
          <w:sz w:val="24"/>
        </w:rPr>
        <w:t>guide under besöket var</w:t>
      </w:r>
      <w:r w:rsidR="00F14642">
        <w:rPr>
          <w:color w:val="auto"/>
          <w:sz w:val="24"/>
        </w:rPr>
        <w:br/>
        <w:t xml:space="preserve">  </w:t>
      </w:r>
      <w:r w:rsidR="00AC362E">
        <w:rPr>
          <w:color w:val="auto"/>
          <w:sz w:val="24"/>
        </w:rPr>
        <w:t xml:space="preserve"> Inger</w:t>
      </w:r>
      <w:r w:rsidR="00F14642">
        <w:rPr>
          <w:color w:val="auto"/>
          <w:sz w:val="24"/>
        </w:rPr>
        <w:t xml:space="preserve"> </w:t>
      </w:r>
      <w:r w:rsidR="00AC362E">
        <w:rPr>
          <w:color w:val="auto"/>
          <w:sz w:val="24"/>
        </w:rPr>
        <w:t xml:space="preserve">Ullmarker tidigare </w:t>
      </w:r>
      <w:r w:rsidR="005C6F77">
        <w:rPr>
          <w:color w:val="auto"/>
          <w:sz w:val="24"/>
        </w:rPr>
        <w:t>ordförande i föreningen</w:t>
      </w:r>
      <w:r w:rsidR="00EB6E1D">
        <w:rPr>
          <w:color w:val="auto"/>
          <w:sz w:val="24"/>
        </w:rPr>
        <w:t>.</w:t>
      </w:r>
    </w:p>
    <w:p w14:paraId="01550B7C" w14:textId="1D01CC9A" w:rsidR="009A1430" w:rsidRDefault="004A5E62" w:rsidP="00033E3F">
      <w:pPr>
        <w:spacing w:after="521"/>
        <w:ind w:left="-5"/>
        <w:rPr>
          <w:color w:val="auto"/>
          <w:sz w:val="24"/>
        </w:rPr>
      </w:pPr>
      <w:r w:rsidRPr="00CD40B6">
        <w:rPr>
          <w:b/>
          <w:bCs/>
          <w:sz w:val="36"/>
          <w:szCs w:val="36"/>
        </w:rPr>
        <w:lastRenderedPageBreak/>
        <w:t>MEDLEMSVÅRD</w:t>
      </w:r>
      <w:r w:rsidR="008B3ABA" w:rsidRPr="00AA2AC7">
        <w:rPr>
          <w:sz w:val="32"/>
          <w:szCs w:val="32"/>
        </w:rPr>
        <w:br/>
      </w:r>
      <w:r w:rsidR="00F94829" w:rsidRPr="00565F80">
        <w:rPr>
          <w:sz w:val="24"/>
        </w:rPr>
        <w:t xml:space="preserve">För </w:t>
      </w:r>
      <w:r w:rsidR="00570055">
        <w:rPr>
          <w:sz w:val="24"/>
        </w:rPr>
        <w:t>80+</w:t>
      </w:r>
      <w:r w:rsidR="00445713">
        <w:rPr>
          <w:sz w:val="24"/>
        </w:rPr>
        <w:t>-</w:t>
      </w:r>
      <w:proofErr w:type="spellStart"/>
      <w:r w:rsidR="00445713">
        <w:rPr>
          <w:sz w:val="24"/>
        </w:rPr>
        <w:t>ar</w:t>
      </w:r>
      <w:r w:rsidR="00F36C52">
        <w:rPr>
          <w:sz w:val="24"/>
        </w:rPr>
        <w:t>e</w:t>
      </w:r>
      <w:proofErr w:type="spellEnd"/>
      <w:r w:rsidR="00570055">
        <w:rPr>
          <w:sz w:val="24"/>
        </w:rPr>
        <w:t xml:space="preserve"> </w:t>
      </w:r>
      <w:r w:rsidR="00D55AD1">
        <w:rPr>
          <w:sz w:val="24"/>
        </w:rPr>
        <w:t xml:space="preserve">har vi under året </w:t>
      </w:r>
      <w:r w:rsidR="00417499">
        <w:rPr>
          <w:sz w:val="24"/>
        </w:rPr>
        <w:t xml:space="preserve">haft två fester, under juni </w:t>
      </w:r>
      <w:r w:rsidR="00F94829" w:rsidRPr="00565F80">
        <w:rPr>
          <w:sz w:val="24"/>
        </w:rPr>
        <w:t xml:space="preserve">kunde vi genomföra en uppskattad sommarfest på Skogshyddan </w:t>
      </w:r>
      <w:r w:rsidR="00844870">
        <w:rPr>
          <w:sz w:val="24"/>
        </w:rPr>
        <w:t>med ca 150 gäster</w:t>
      </w:r>
      <w:r w:rsidR="00D55AD1">
        <w:rPr>
          <w:sz w:val="24"/>
        </w:rPr>
        <w:t xml:space="preserve"> </w:t>
      </w:r>
      <w:r w:rsidR="001254D8">
        <w:rPr>
          <w:sz w:val="24"/>
        </w:rPr>
        <w:t xml:space="preserve">och </w:t>
      </w:r>
      <w:r w:rsidR="00F94829" w:rsidRPr="00565F80">
        <w:rPr>
          <w:sz w:val="24"/>
        </w:rPr>
        <w:t xml:space="preserve">under </w:t>
      </w:r>
      <w:r w:rsidR="001254D8">
        <w:rPr>
          <w:sz w:val="24"/>
        </w:rPr>
        <w:t>de</w:t>
      </w:r>
      <w:r w:rsidR="00C1323D">
        <w:rPr>
          <w:sz w:val="24"/>
        </w:rPr>
        <w:t xml:space="preserve">cember </w:t>
      </w:r>
      <w:r w:rsidR="00BE1B48">
        <w:rPr>
          <w:sz w:val="24"/>
        </w:rPr>
        <w:t>en</w:t>
      </w:r>
      <w:r w:rsidR="00F94829" w:rsidRPr="00565F80">
        <w:rPr>
          <w:sz w:val="24"/>
        </w:rPr>
        <w:t xml:space="preserve"> grötfest med Luciatåg och julmusik </w:t>
      </w:r>
      <w:r w:rsidR="00BE1B48">
        <w:rPr>
          <w:sz w:val="24"/>
        </w:rPr>
        <w:t>på</w:t>
      </w:r>
      <w:r w:rsidR="00F94829" w:rsidRPr="00565F80">
        <w:rPr>
          <w:sz w:val="24"/>
        </w:rPr>
        <w:t xml:space="preserve"> Restaurang 1934</w:t>
      </w:r>
      <w:r w:rsidR="00A914D7">
        <w:rPr>
          <w:sz w:val="24"/>
        </w:rPr>
        <w:t>,</w:t>
      </w:r>
      <w:r w:rsidR="00F94829" w:rsidRPr="00565F80">
        <w:rPr>
          <w:sz w:val="24"/>
        </w:rPr>
        <w:t xml:space="preserve"> Sparbanken Arena</w:t>
      </w:r>
      <w:r w:rsidR="00517F87">
        <w:rPr>
          <w:sz w:val="24"/>
        </w:rPr>
        <w:t xml:space="preserve"> med ca </w:t>
      </w:r>
      <w:r w:rsidR="002A34B4">
        <w:rPr>
          <w:sz w:val="24"/>
        </w:rPr>
        <w:t xml:space="preserve">120 </w:t>
      </w:r>
      <w:r w:rsidR="004842AE">
        <w:rPr>
          <w:sz w:val="24"/>
        </w:rPr>
        <w:t>gäster.</w:t>
      </w:r>
      <w:r w:rsidR="007467F6">
        <w:rPr>
          <w:sz w:val="24"/>
        </w:rPr>
        <w:br/>
      </w:r>
      <w:r w:rsidR="007467F6">
        <w:rPr>
          <w:sz w:val="24"/>
        </w:rPr>
        <w:br/>
      </w:r>
      <w:r w:rsidR="00B2060D">
        <w:rPr>
          <w:sz w:val="24"/>
        </w:rPr>
        <w:t>F</w:t>
      </w:r>
      <w:r w:rsidR="00565F80" w:rsidRPr="00846039">
        <w:rPr>
          <w:sz w:val="24"/>
        </w:rPr>
        <w:t xml:space="preserve">ör nyblivna medlemmar </w:t>
      </w:r>
      <w:r w:rsidR="006D56C3">
        <w:rPr>
          <w:sz w:val="24"/>
        </w:rPr>
        <w:t>genomfördes i</w:t>
      </w:r>
      <w:r w:rsidR="002274B5" w:rsidRPr="00846039">
        <w:rPr>
          <w:sz w:val="24"/>
        </w:rPr>
        <w:t xml:space="preserve">nformationsmöte </w:t>
      </w:r>
      <w:r w:rsidR="002274B5">
        <w:rPr>
          <w:sz w:val="24"/>
        </w:rPr>
        <w:t xml:space="preserve">på Wennberggården </w:t>
      </w:r>
      <w:r w:rsidR="00B2547F">
        <w:rPr>
          <w:sz w:val="24"/>
        </w:rPr>
        <w:t xml:space="preserve">i </w:t>
      </w:r>
      <w:r w:rsidR="00565F80" w:rsidRPr="00846039">
        <w:rPr>
          <w:sz w:val="24"/>
        </w:rPr>
        <w:t>oktober månad</w:t>
      </w:r>
      <w:r w:rsidR="00C60385">
        <w:rPr>
          <w:sz w:val="24"/>
        </w:rPr>
        <w:t>.</w:t>
      </w:r>
      <w:r w:rsidR="00627402">
        <w:rPr>
          <w:sz w:val="24"/>
        </w:rPr>
        <w:t xml:space="preserve"> </w:t>
      </w:r>
      <w:r w:rsidR="00160815">
        <w:rPr>
          <w:sz w:val="24"/>
        </w:rPr>
        <w:t xml:space="preserve">Med utgångspunkt från </w:t>
      </w:r>
      <w:r w:rsidR="003E36DD">
        <w:rPr>
          <w:sz w:val="24"/>
        </w:rPr>
        <w:t xml:space="preserve">hemsidan </w:t>
      </w:r>
      <w:r w:rsidR="00B2547F">
        <w:rPr>
          <w:sz w:val="24"/>
        </w:rPr>
        <w:t xml:space="preserve">informerade </w:t>
      </w:r>
      <w:r w:rsidR="00F36822">
        <w:rPr>
          <w:sz w:val="24"/>
        </w:rPr>
        <w:t>styrelsen om</w:t>
      </w:r>
      <w:r w:rsidR="00733D32">
        <w:rPr>
          <w:sz w:val="24"/>
        </w:rPr>
        <w:t xml:space="preserve"> föreningens verksamhet och samarbete med </w:t>
      </w:r>
      <w:r w:rsidR="00FC6B1E">
        <w:rPr>
          <w:sz w:val="24"/>
        </w:rPr>
        <w:t>andra aktörer</w:t>
      </w:r>
      <w:r w:rsidR="006D56C3">
        <w:rPr>
          <w:sz w:val="24"/>
        </w:rPr>
        <w:t>.</w:t>
      </w:r>
      <w:r w:rsidR="00673477">
        <w:rPr>
          <w:sz w:val="24"/>
        </w:rPr>
        <w:br/>
      </w:r>
      <w:r w:rsidR="00673477" w:rsidRPr="00673477">
        <w:rPr>
          <w:b/>
          <w:bCs/>
          <w:sz w:val="24"/>
        </w:rPr>
        <w:br/>
      </w:r>
      <w:r w:rsidR="009A131C" w:rsidRPr="00CD40B6">
        <w:rPr>
          <w:b/>
          <w:bCs/>
          <w:sz w:val="36"/>
          <w:szCs w:val="36"/>
        </w:rPr>
        <w:t>MEDLEMSMÖTEN</w:t>
      </w:r>
      <w:r w:rsidR="009A131C" w:rsidRPr="00CD40B6">
        <w:rPr>
          <w:b/>
          <w:bCs/>
          <w:sz w:val="36"/>
          <w:szCs w:val="36"/>
        </w:rPr>
        <w:br/>
      </w:r>
      <w:r w:rsidR="007949A3" w:rsidRPr="006B0BC8">
        <w:rPr>
          <w:sz w:val="12"/>
          <w:szCs w:val="12"/>
        </w:rPr>
        <w:br/>
      </w:r>
      <w:r w:rsidR="00640578" w:rsidRPr="000174BF">
        <w:rPr>
          <w:b/>
          <w:bCs/>
          <w:szCs w:val="28"/>
        </w:rPr>
        <w:t>M</w:t>
      </w:r>
      <w:r w:rsidR="005E2D05" w:rsidRPr="000174BF">
        <w:rPr>
          <w:b/>
          <w:bCs/>
          <w:szCs w:val="28"/>
        </w:rPr>
        <w:t>ånadsmöte</w:t>
      </w:r>
      <w:r w:rsidR="00DD310A">
        <w:rPr>
          <w:b/>
          <w:bCs/>
          <w:szCs w:val="28"/>
        </w:rPr>
        <w:t>n</w:t>
      </w:r>
      <w:r w:rsidR="009A131C" w:rsidRPr="00AA2AC7">
        <w:rPr>
          <w:sz w:val="24"/>
        </w:rPr>
        <w:br/>
      </w:r>
      <w:r w:rsidR="00D26B3E">
        <w:rPr>
          <w:sz w:val="24"/>
        </w:rPr>
        <w:t xml:space="preserve">Restaurang </w:t>
      </w:r>
      <w:r w:rsidR="00493622">
        <w:rPr>
          <w:sz w:val="24"/>
        </w:rPr>
        <w:t>1934</w:t>
      </w:r>
      <w:r w:rsidR="00B87064">
        <w:rPr>
          <w:sz w:val="24"/>
        </w:rPr>
        <w:t xml:space="preserve">, </w:t>
      </w:r>
      <w:r w:rsidR="00DD310A">
        <w:rPr>
          <w:sz w:val="24"/>
        </w:rPr>
        <w:t>7</w:t>
      </w:r>
      <w:r w:rsidR="00D652B0">
        <w:rPr>
          <w:sz w:val="24"/>
        </w:rPr>
        <w:t xml:space="preserve"> </w:t>
      </w:r>
      <w:r w:rsidR="003037DF" w:rsidRPr="009E5F67">
        <w:rPr>
          <w:sz w:val="24"/>
        </w:rPr>
        <w:t xml:space="preserve">möten </w:t>
      </w:r>
      <w:r w:rsidR="009E5F67" w:rsidRPr="009E5F67">
        <w:rPr>
          <w:sz w:val="24"/>
        </w:rPr>
        <w:t>har</w:t>
      </w:r>
      <w:r w:rsidR="003037DF" w:rsidRPr="009E5F67">
        <w:rPr>
          <w:sz w:val="24"/>
        </w:rPr>
        <w:t xml:space="preserve"> </w:t>
      </w:r>
      <w:r w:rsidR="009E5F67">
        <w:rPr>
          <w:sz w:val="24"/>
        </w:rPr>
        <w:t>h</w:t>
      </w:r>
      <w:r w:rsidR="00972345">
        <w:rPr>
          <w:sz w:val="24"/>
        </w:rPr>
        <w:t>å</w:t>
      </w:r>
      <w:r w:rsidR="009E5F67">
        <w:rPr>
          <w:sz w:val="24"/>
        </w:rPr>
        <w:t xml:space="preserve">llits </w:t>
      </w:r>
      <w:r w:rsidR="003037DF" w:rsidRPr="009E5F67">
        <w:rPr>
          <w:sz w:val="24"/>
        </w:rPr>
        <w:t>på Restaurang 1934</w:t>
      </w:r>
      <w:r w:rsidR="00972345">
        <w:rPr>
          <w:sz w:val="24"/>
        </w:rPr>
        <w:t xml:space="preserve">, </w:t>
      </w:r>
      <w:r w:rsidR="00972345" w:rsidRPr="009E5F67">
        <w:rPr>
          <w:sz w:val="24"/>
        </w:rPr>
        <w:t>Lidköping Arena</w:t>
      </w:r>
      <w:r w:rsidR="001A0B4F">
        <w:rPr>
          <w:sz w:val="24"/>
        </w:rPr>
        <w:t xml:space="preserve"> och </w:t>
      </w:r>
      <w:r w:rsidR="006C39B2">
        <w:rPr>
          <w:sz w:val="24"/>
        </w:rPr>
        <w:br/>
      </w:r>
      <w:r w:rsidR="00107CEF">
        <w:rPr>
          <w:sz w:val="24"/>
        </w:rPr>
        <w:t xml:space="preserve">1 </w:t>
      </w:r>
      <w:r w:rsidR="00187095">
        <w:rPr>
          <w:sz w:val="24"/>
        </w:rPr>
        <w:t>f</w:t>
      </w:r>
      <w:r w:rsidR="005F5E74">
        <w:rPr>
          <w:sz w:val="24"/>
        </w:rPr>
        <w:t>ilmförevisning</w:t>
      </w:r>
      <w:r w:rsidR="001A0B4F">
        <w:rPr>
          <w:sz w:val="24"/>
        </w:rPr>
        <w:t xml:space="preserve"> på</w:t>
      </w:r>
      <w:r w:rsidR="00147B98">
        <w:rPr>
          <w:sz w:val="24"/>
        </w:rPr>
        <w:t xml:space="preserve"> Folkets hus.</w:t>
      </w:r>
      <w:r w:rsidR="00E8002F">
        <w:rPr>
          <w:sz w:val="24"/>
        </w:rPr>
        <w:br/>
      </w:r>
      <w:r w:rsidR="00E8002F">
        <w:rPr>
          <w:sz w:val="24"/>
        </w:rPr>
        <w:br/>
      </w:r>
      <w:proofErr w:type="spellStart"/>
      <w:r w:rsidR="00D26B3E" w:rsidRPr="000174BF">
        <w:rPr>
          <w:b/>
          <w:bCs/>
          <w:szCs w:val="28"/>
        </w:rPr>
        <w:t>Caf</w:t>
      </w:r>
      <w:r w:rsidR="007949A3" w:rsidRPr="000174BF">
        <w:rPr>
          <w:b/>
          <w:bCs/>
          <w:szCs w:val="28"/>
        </w:rPr>
        <w:t>è</w:t>
      </w:r>
      <w:proofErr w:type="spellEnd"/>
      <w:r w:rsidR="007949A3" w:rsidRPr="000174BF">
        <w:rPr>
          <w:b/>
          <w:bCs/>
          <w:szCs w:val="28"/>
        </w:rPr>
        <w:t xml:space="preserve"> 15</w:t>
      </w:r>
      <w:r w:rsidR="00033E3F">
        <w:rPr>
          <w:b/>
          <w:bCs/>
          <w:szCs w:val="28"/>
        </w:rPr>
        <w:br/>
      </w:r>
      <w:r w:rsidR="004204ED" w:rsidRPr="007A1FA6">
        <w:rPr>
          <w:sz w:val="24"/>
        </w:rPr>
        <w:t xml:space="preserve">Under </w:t>
      </w:r>
      <w:r w:rsidR="007A1FA6" w:rsidRPr="007A1FA6">
        <w:rPr>
          <w:sz w:val="24"/>
        </w:rPr>
        <w:t>första halvan av 2023</w:t>
      </w:r>
      <w:r w:rsidR="004204ED" w:rsidRPr="007A1FA6">
        <w:rPr>
          <w:sz w:val="24"/>
        </w:rPr>
        <w:t xml:space="preserve"> har </w:t>
      </w:r>
      <w:r w:rsidR="002435D4">
        <w:rPr>
          <w:sz w:val="24"/>
        </w:rPr>
        <w:t xml:space="preserve">vi </w:t>
      </w:r>
      <w:r w:rsidR="007A1FA6" w:rsidRPr="007A1FA6">
        <w:rPr>
          <w:sz w:val="24"/>
        </w:rPr>
        <w:t xml:space="preserve">vid sex tillfällen </w:t>
      </w:r>
      <w:r w:rsidR="004204ED" w:rsidRPr="007A1FA6">
        <w:rPr>
          <w:sz w:val="24"/>
        </w:rPr>
        <w:t xml:space="preserve">kunnat </w:t>
      </w:r>
      <w:r w:rsidR="009F3CEE">
        <w:rPr>
          <w:sz w:val="24"/>
        </w:rPr>
        <w:t>träffas</w:t>
      </w:r>
      <w:r w:rsidR="003325EB">
        <w:rPr>
          <w:sz w:val="24"/>
        </w:rPr>
        <w:t xml:space="preserve"> på</w:t>
      </w:r>
      <w:r w:rsidR="004204ED" w:rsidRPr="007A1FA6">
        <w:rPr>
          <w:sz w:val="24"/>
        </w:rPr>
        <w:t xml:space="preserve"> </w:t>
      </w:r>
      <w:r w:rsidR="003325EB">
        <w:rPr>
          <w:sz w:val="24"/>
        </w:rPr>
        <w:t>Wennerberggården</w:t>
      </w:r>
      <w:r w:rsidR="00637210">
        <w:rPr>
          <w:sz w:val="24"/>
        </w:rPr>
        <w:t xml:space="preserve"> </w:t>
      </w:r>
      <w:r w:rsidR="004204ED" w:rsidRPr="007A1FA6">
        <w:rPr>
          <w:sz w:val="24"/>
        </w:rPr>
        <w:t xml:space="preserve">för att </w:t>
      </w:r>
      <w:r w:rsidR="00637210">
        <w:rPr>
          <w:sz w:val="24"/>
        </w:rPr>
        <w:t xml:space="preserve">fika och </w:t>
      </w:r>
      <w:r w:rsidR="004204ED" w:rsidRPr="007A1FA6">
        <w:rPr>
          <w:sz w:val="24"/>
        </w:rPr>
        <w:t>lyssna på någon intressant person eller berättelse</w:t>
      </w:r>
      <w:r w:rsidR="00637210">
        <w:rPr>
          <w:sz w:val="24"/>
        </w:rPr>
        <w:t>.</w:t>
      </w:r>
      <w:r w:rsidR="004204ED" w:rsidRPr="007A1FA6">
        <w:rPr>
          <w:sz w:val="24"/>
        </w:rPr>
        <w:t xml:space="preserve"> </w:t>
      </w:r>
      <w:r w:rsidR="00387B98">
        <w:rPr>
          <w:sz w:val="24"/>
        </w:rPr>
        <w:t>P</w:t>
      </w:r>
      <w:r w:rsidR="00385620">
        <w:rPr>
          <w:sz w:val="24"/>
        </w:rPr>
        <w:t xml:space="preserve">å grund av lågt antal </w:t>
      </w:r>
      <w:r w:rsidR="000C4FFE">
        <w:rPr>
          <w:sz w:val="24"/>
        </w:rPr>
        <w:t>gäster har höstens möten ställts in.</w:t>
      </w:r>
      <w:r w:rsidR="00C85DE8">
        <w:rPr>
          <w:sz w:val="24"/>
        </w:rPr>
        <w:br/>
      </w:r>
      <w:r w:rsidR="00033E3F" w:rsidRPr="0061562F">
        <w:rPr>
          <w:b/>
          <w:bCs/>
          <w:color w:val="auto"/>
          <w:sz w:val="24"/>
        </w:rPr>
        <w:br/>
      </w:r>
      <w:r w:rsidR="00592867" w:rsidRPr="00CD40B6">
        <w:rPr>
          <w:b/>
          <w:bCs/>
          <w:color w:val="auto"/>
          <w:sz w:val="36"/>
          <w:szCs w:val="36"/>
        </w:rPr>
        <w:t>STUDIECIRKLAR</w:t>
      </w:r>
      <w:r w:rsidR="00E563E3">
        <w:rPr>
          <w:b/>
          <w:bCs/>
          <w:color w:val="auto"/>
          <w:sz w:val="36"/>
          <w:szCs w:val="36"/>
        </w:rPr>
        <w:br/>
      </w:r>
      <w:r w:rsidR="00C156B9" w:rsidRPr="009A1430">
        <w:rPr>
          <w:b/>
          <w:bCs/>
          <w:color w:val="auto"/>
          <w:sz w:val="18"/>
          <w:szCs w:val="18"/>
        </w:rPr>
        <w:br/>
      </w:r>
      <w:r w:rsidR="00CE711D" w:rsidRPr="00CA0506">
        <w:rPr>
          <w:b/>
          <w:bCs/>
          <w:color w:val="auto"/>
          <w:szCs w:val="28"/>
        </w:rPr>
        <w:t>Litt</w:t>
      </w:r>
      <w:r w:rsidR="00621DCB" w:rsidRPr="00CA0506">
        <w:rPr>
          <w:b/>
          <w:bCs/>
          <w:color w:val="auto"/>
          <w:szCs w:val="28"/>
        </w:rPr>
        <w:t>eraturgrupp/</w:t>
      </w:r>
      <w:r w:rsidR="003037DF" w:rsidRPr="00CA0506">
        <w:rPr>
          <w:b/>
          <w:bCs/>
          <w:color w:val="auto"/>
          <w:szCs w:val="28"/>
        </w:rPr>
        <w:t>Bokprat 1</w:t>
      </w:r>
      <w:r w:rsidR="00D808EF" w:rsidRPr="00CA0506">
        <w:rPr>
          <w:b/>
          <w:bCs/>
          <w:color w:val="auto"/>
          <w:sz w:val="32"/>
        </w:rPr>
        <w:br/>
      </w:r>
      <w:r w:rsidR="003037DF" w:rsidRPr="00CA0506">
        <w:rPr>
          <w:color w:val="auto"/>
          <w:sz w:val="24"/>
        </w:rPr>
        <w:t>Ledare</w:t>
      </w:r>
      <w:r w:rsidR="000E7620" w:rsidRPr="00CA0506">
        <w:rPr>
          <w:color w:val="auto"/>
          <w:sz w:val="24"/>
        </w:rPr>
        <w:t>:</w:t>
      </w:r>
      <w:r w:rsidR="003037DF" w:rsidRPr="00CA0506">
        <w:rPr>
          <w:color w:val="auto"/>
          <w:sz w:val="24"/>
        </w:rPr>
        <w:t xml:space="preserve"> Karin Magnusson, Ann-Mari Martinson</w:t>
      </w:r>
      <w:r w:rsidR="00D808EF" w:rsidRPr="00CA0506">
        <w:rPr>
          <w:color w:val="auto"/>
          <w:szCs w:val="28"/>
        </w:rPr>
        <w:br/>
      </w:r>
      <w:r w:rsidR="003037DF" w:rsidRPr="00CA0506">
        <w:rPr>
          <w:color w:val="auto"/>
          <w:sz w:val="24"/>
        </w:rPr>
        <w:t xml:space="preserve">Under </w:t>
      </w:r>
      <w:r w:rsidR="008603BC" w:rsidRPr="00CA0506">
        <w:rPr>
          <w:color w:val="auto"/>
          <w:sz w:val="24"/>
        </w:rPr>
        <w:t xml:space="preserve">året har </w:t>
      </w:r>
      <w:r w:rsidR="00571878" w:rsidRPr="00CA0506">
        <w:rPr>
          <w:color w:val="auto"/>
          <w:sz w:val="24"/>
        </w:rPr>
        <w:t>1</w:t>
      </w:r>
      <w:r w:rsidR="006A36C6" w:rsidRPr="00CA0506">
        <w:rPr>
          <w:color w:val="auto"/>
          <w:sz w:val="24"/>
        </w:rPr>
        <w:t>0</w:t>
      </w:r>
      <w:r w:rsidR="00571878" w:rsidRPr="00CA0506">
        <w:rPr>
          <w:color w:val="auto"/>
          <w:sz w:val="24"/>
        </w:rPr>
        <w:t xml:space="preserve"> tr</w:t>
      </w:r>
      <w:r w:rsidR="00A33F7F" w:rsidRPr="00CA0506">
        <w:rPr>
          <w:color w:val="auto"/>
          <w:sz w:val="24"/>
        </w:rPr>
        <w:t>ä</w:t>
      </w:r>
      <w:r w:rsidR="00571878" w:rsidRPr="00CA0506">
        <w:rPr>
          <w:color w:val="auto"/>
          <w:sz w:val="24"/>
        </w:rPr>
        <w:t>ffar ge</w:t>
      </w:r>
      <w:r w:rsidR="00A33F7F" w:rsidRPr="00CA0506">
        <w:rPr>
          <w:color w:val="auto"/>
          <w:sz w:val="24"/>
        </w:rPr>
        <w:t>n</w:t>
      </w:r>
      <w:r w:rsidR="00571878" w:rsidRPr="00CA0506">
        <w:rPr>
          <w:color w:val="auto"/>
          <w:sz w:val="24"/>
        </w:rPr>
        <w:t xml:space="preserve">omförts med </w:t>
      </w:r>
      <w:r w:rsidR="00A33F7F" w:rsidRPr="00CA0506">
        <w:rPr>
          <w:color w:val="auto"/>
          <w:sz w:val="24"/>
        </w:rPr>
        <w:t xml:space="preserve">i genomsnitt </w:t>
      </w:r>
      <w:r w:rsidR="00997826" w:rsidRPr="00CA0506">
        <w:rPr>
          <w:color w:val="auto"/>
          <w:sz w:val="24"/>
        </w:rPr>
        <w:t xml:space="preserve">7 deltagare. </w:t>
      </w:r>
      <w:r w:rsidR="00997826" w:rsidRPr="00CA0506">
        <w:rPr>
          <w:color w:val="auto"/>
          <w:sz w:val="24"/>
        </w:rPr>
        <w:br/>
      </w:r>
      <w:r w:rsidR="00E21398" w:rsidRPr="00CA0506">
        <w:rPr>
          <w:color w:val="auto"/>
          <w:sz w:val="18"/>
          <w:szCs w:val="18"/>
        </w:rPr>
        <w:br/>
      </w:r>
      <w:r w:rsidR="001E01C8" w:rsidRPr="00CA0506">
        <w:rPr>
          <w:b/>
          <w:bCs/>
          <w:color w:val="auto"/>
          <w:szCs w:val="28"/>
        </w:rPr>
        <w:t>Litteraturgrupp/Bokprat 2</w:t>
      </w:r>
      <w:r w:rsidR="00E21398" w:rsidRPr="00CA0506">
        <w:rPr>
          <w:color w:val="auto"/>
          <w:szCs w:val="28"/>
        </w:rPr>
        <w:br/>
      </w:r>
      <w:r w:rsidR="003037DF" w:rsidRPr="00CA0506">
        <w:rPr>
          <w:color w:val="auto"/>
          <w:sz w:val="24"/>
        </w:rPr>
        <w:t xml:space="preserve">Ledare: </w:t>
      </w:r>
      <w:r w:rsidR="00BA1A78" w:rsidRPr="00CA0506">
        <w:rPr>
          <w:color w:val="auto"/>
          <w:sz w:val="24"/>
        </w:rPr>
        <w:t>Birgitta Hedberg</w:t>
      </w:r>
      <w:r w:rsidR="00E21398" w:rsidRPr="00CA0506">
        <w:rPr>
          <w:color w:val="auto"/>
          <w:sz w:val="24"/>
        </w:rPr>
        <w:br/>
      </w:r>
      <w:r w:rsidR="00BA1A78" w:rsidRPr="00CA0506">
        <w:rPr>
          <w:color w:val="auto"/>
          <w:sz w:val="24"/>
        </w:rPr>
        <w:t xml:space="preserve">Under året har </w:t>
      </w:r>
      <w:r w:rsidR="003A536C" w:rsidRPr="00CA0506">
        <w:rPr>
          <w:color w:val="auto"/>
          <w:sz w:val="24"/>
        </w:rPr>
        <w:t>9</w:t>
      </w:r>
      <w:r w:rsidR="00BA1A78" w:rsidRPr="00CA0506">
        <w:rPr>
          <w:color w:val="auto"/>
          <w:sz w:val="24"/>
        </w:rPr>
        <w:t xml:space="preserve"> träffar genomförts med i genomsnitt </w:t>
      </w:r>
      <w:r w:rsidR="003A536C" w:rsidRPr="00CA0506">
        <w:rPr>
          <w:color w:val="auto"/>
          <w:sz w:val="24"/>
        </w:rPr>
        <w:t>8</w:t>
      </w:r>
      <w:r w:rsidR="00BA1A78" w:rsidRPr="00CA0506">
        <w:rPr>
          <w:color w:val="auto"/>
          <w:sz w:val="24"/>
        </w:rPr>
        <w:t xml:space="preserve"> deltagare</w:t>
      </w:r>
      <w:r w:rsidR="003A536C" w:rsidRPr="00CA0506">
        <w:rPr>
          <w:color w:val="auto"/>
          <w:sz w:val="24"/>
        </w:rPr>
        <w:t>.</w:t>
      </w:r>
      <w:r w:rsidR="002104C1" w:rsidRPr="00CA0506">
        <w:rPr>
          <w:color w:val="auto"/>
          <w:sz w:val="24"/>
        </w:rPr>
        <w:br/>
      </w:r>
      <w:r w:rsidR="002104C1" w:rsidRPr="00CA0506">
        <w:rPr>
          <w:color w:val="auto"/>
          <w:sz w:val="18"/>
          <w:szCs w:val="18"/>
        </w:rPr>
        <w:br/>
      </w:r>
      <w:r w:rsidR="001E01C8" w:rsidRPr="00CA0506">
        <w:rPr>
          <w:b/>
          <w:bCs/>
          <w:color w:val="auto"/>
          <w:szCs w:val="28"/>
        </w:rPr>
        <w:t>Litteraturgrupp/Bokprat 3</w:t>
      </w:r>
      <w:r w:rsidR="002104C1" w:rsidRPr="00CA0506">
        <w:rPr>
          <w:color w:val="auto"/>
          <w:szCs w:val="28"/>
        </w:rPr>
        <w:br/>
      </w:r>
      <w:r w:rsidR="002104C1" w:rsidRPr="00CA0506">
        <w:rPr>
          <w:color w:val="auto"/>
          <w:sz w:val="24"/>
        </w:rPr>
        <w:t xml:space="preserve">Ledare: </w:t>
      </w:r>
      <w:r w:rsidR="00C90095" w:rsidRPr="00CA0506">
        <w:rPr>
          <w:color w:val="auto"/>
          <w:sz w:val="24"/>
        </w:rPr>
        <w:t>Karin Magnusson</w:t>
      </w:r>
      <w:r w:rsidR="002104C1" w:rsidRPr="00CA0506">
        <w:rPr>
          <w:color w:val="auto"/>
          <w:sz w:val="24"/>
        </w:rPr>
        <w:br/>
        <w:t xml:space="preserve">Under </w:t>
      </w:r>
      <w:r w:rsidR="001F6A31" w:rsidRPr="00CA0506">
        <w:rPr>
          <w:color w:val="auto"/>
          <w:sz w:val="24"/>
        </w:rPr>
        <w:t>höstterminen</w:t>
      </w:r>
      <w:r w:rsidR="002104C1" w:rsidRPr="00CA0506">
        <w:rPr>
          <w:color w:val="auto"/>
          <w:sz w:val="24"/>
        </w:rPr>
        <w:t xml:space="preserve"> har </w:t>
      </w:r>
      <w:r w:rsidR="001F6A31" w:rsidRPr="00CA0506">
        <w:rPr>
          <w:color w:val="auto"/>
          <w:sz w:val="24"/>
        </w:rPr>
        <w:t>4</w:t>
      </w:r>
      <w:r w:rsidR="002104C1" w:rsidRPr="00CA0506">
        <w:rPr>
          <w:color w:val="auto"/>
          <w:sz w:val="24"/>
        </w:rPr>
        <w:t xml:space="preserve"> träffar genomförts med i genomsnitt 8 deltagare.</w:t>
      </w:r>
      <w:r w:rsidR="002104C1" w:rsidRPr="00CA0506">
        <w:rPr>
          <w:color w:val="auto"/>
          <w:sz w:val="24"/>
        </w:rPr>
        <w:br/>
      </w:r>
      <w:r w:rsidR="002104C1" w:rsidRPr="00CA0506">
        <w:rPr>
          <w:color w:val="auto"/>
          <w:sz w:val="18"/>
          <w:szCs w:val="18"/>
        </w:rPr>
        <w:br/>
      </w:r>
      <w:r w:rsidR="00981CC8" w:rsidRPr="00CA0506">
        <w:rPr>
          <w:b/>
          <w:bCs/>
          <w:color w:val="auto"/>
          <w:szCs w:val="28"/>
        </w:rPr>
        <w:t>Samtalsgrupp/</w:t>
      </w:r>
      <w:r w:rsidR="003037DF" w:rsidRPr="00CA0506">
        <w:rPr>
          <w:b/>
          <w:bCs/>
          <w:color w:val="auto"/>
          <w:szCs w:val="28"/>
        </w:rPr>
        <w:t>Filosofi</w:t>
      </w:r>
      <w:r w:rsidR="003037DF" w:rsidRPr="00CA0506">
        <w:rPr>
          <w:b/>
          <w:bCs/>
          <w:color w:val="auto"/>
          <w:sz w:val="24"/>
        </w:rPr>
        <w:t xml:space="preserve"> 1</w:t>
      </w:r>
      <w:r w:rsidR="000E63B2" w:rsidRPr="00CA0506">
        <w:rPr>
          <w:b/>
          <w:bCs/>
          <w:color w:val="auto"/>
          <w:sz w:val="24"/>
        </w:rPr>
        <w:br/>
      </w:r>
      <w:r w:rsidR="00940974" w:rsidRPr="00CA0506">
        <w:rPr>
          <w:color w:val="auto"/>
          <w:sz w:val="24"/>
        </w:rPr>
        <w:t>Ledare: Alf Lindblad</w:t>
      </w:r>
      <w:r w:rsidR="000E63B2" w:rsidRPr="00CA0506">
        <w:rPr>
          <w:color w:val="auto"/>
          <w:sz w:val="24"/>
        </w:rPr>
        <w:br/>
      </w:r>
      <w:r w:rsidR="003037DF" w:rsidRPr="00CA0506">
        <w:rPr>
          <w:color w:val="auto"/>
          <w:sz w:val="24"/>
        </w:rPr>
        <w:t xml:space="preserve">Gruppen </w:t>
      </w:r>
      <w:r w:rsidR="00425E00" w:rsidRPr="00CA0506">
        <w:rPr>
          <w:color w:val="auto"/>
          <w:sz w:val="24"/>
        </w:rPr>
        <w:t xml:space="preserve">har </w:t>
      </w:r>
      <w:r w:rsidR="00687FDB" w:rsidRPr="00CA0506">
        <w:rPr>
          <w:color w:val="auto"/>
          <w:sz w:val="24"/>
        </w:rPr>
        <w:t xml:space="preserve">under året </w:t>
      </w:r>
      <w:r w:rsidR="00425E00" w:rsidRPr="00CA0506">
        <w:rPr>
          <w:color w:val="auto"/>
          <w:sz w:val="24"/>
        </w:rPr>
        <w:t xml:space="preserve">haft </w:t>
      </w:r>
      <w:r w:rsidR="00B855D1" w:rsidRPr="00CA0506">
        <w:rPr>
          <w:color w:val="auto"/>
          <w:sz w:val="24"/>
        </w:rPr>
        <w:t>12 träffar med 9 deltag</w:t>
      </w:r>
      <w:r w:rsidR="00CD047E" w:rsidRPr="00CA0506">
        <w:rPr>
          <w:color w:val="auto"/>
          <w:sz w:val="24"/>
        </w:rPr>
        <w:t>a</w:t>
      </w:r>
      <w:r w:rsidR="00B855D1" w:rsidRPr="00CA0506">
        <w:rPr>
          <w:color w:val="auto"/>
          <w:sz w:val="24"/>
        </w:rPr>
        <w:t>re</w:t>
      </w:r>
      <w:r w:rsidR="00687FDB" w:rsidRPr="00CA0506">
        <w:rPr>
          <w:color w:val="auto"/>
          <w:sz w:val="24"/>
        </w:rPr>
        <w:t>.</w:t>
      </w:r>
      <w:r w:rsidR="00687FDB" w:rsidRPr="00CA0506">
        <w:rPr>
          <w:color w:val="auto"/>
          <w:sz w:val="24"/>
        </w:rPr>
        <w:br/>
      </w:r>
      <w:r w:rsidR="00ED7FF9" w:rsidRPr="00CA0506">
        <w:rPr>
          <w:color w:val="auto"/>
          <w:sz w:val="24"/>
        </w:rPr>
        <w:t>Gruppen firade tio års jubileum i mars.</w:t>
      </w:r>
      <w:r w:rsidR="00FF145C" w:rsidRPr="00CA0506">
        <w:rPr>
          <w:color w:val="auto"/>
          <w:sz w:val="24"/>
        </w:rPr>
        <w:br/>
      </w:r>
      <w:r w:rsidR="003037DF" w:rsidRPr="00CA0506">
        <w:rPr>
          <w:color w:val="auto"/>
          <w:sz w:val="18"/>
          <w:szCs w:val="18"/>
        </w:rPr>
        <w:t xml:space="preserve"> </w:t>
      </w:r>
      <w:r w:rsidR="00FF145C" w:rsidRPr="00CA0506">
        <w:rPr>
          <w:color w:val="auto"/>
          <w:sz w:val="18"/>
          <w:szCs w:val="18"/>
        </w:rPr>
        <w:br/>
      </w:r>
      <w:r w:rsidR="005C2AA5" w:rsidRPr="00CA0506">
        <w:rPr>
          <w:b/>
          <w:bCs/>
          <w:color w:val="auto"/>
          <w:szCs w:val="28"/>
        </w:rPr>
        <w:t>Samtalsgrup</w:t>
      </w:r>
      <w:r w:rsidR="002D2751" w:rsidRPr="00CA0506">
        <w:rPr>
          <w:b/>
          <w:bCs/>
          <w:color w:val="auto"/>
          <w:szCs w:val="28"/>
        </w:rPr>
        <w:t>p</w:t>
      </w:r>
      <w:r w:rsidR="005C2AA5" w:rsidRPr="00CA0506">
        <w:rPr>
          <w:b/>
          <w:bCs/>
          <w:color w:val="auto"/>
          <w:szCs w:val="28"/>
        </w:rPr>
        <w:t>/Filosofi</w:t>
      </w:r>
      <w:r w:rsidR="005C2AA5" w:rsidRPr="00CA0506">
        <w:rPr>
          <w:b/>
          <w:bCs/>
          <w:color w:val="auto"/>
          <w:sz w:val="24"/>
        </w:rPr>
        <w:t xml:space="preserve"> 2</w:t>
      </w:r>
      <w:r w:rsidR="005C2AA5" w:rsidRPr="00CA0506">
        <w:rPr>
          <w:b/>
          <w:bCs/>
          <w:color w:val="auto"/>
          <w:sz w:val="24"/>
        </w:rPr>
        <w:br/>
      </w:r>
      <w:r w:rsidR="007E2ACB" w:rsidRPr="00CA0506">
        <w:rPr>
          <w:color w:val="auto"/>
          <w:sz w:val="24"/>
        </w:rPr>
        <w:t>Ledare: Stellan Dahlin</w:t>
      </w:r>
      <w:r w:rsidR="00274204" w:rsidRPr="00CA0506">
        <w:rPr>
          <w:color w:val="auto"/>
          <w:sz w:val="24"/>
        </w:rPr>
        <w:br/>
      </w:r>
      <w:r w:rsidR="00274204" w:rsidRPr="00ED7FF9">
        <w:rPr>
          <w:color w:val="auto"/>
          <w:sz w:val="24"/>
        </w:rPr>
        <w:t>Gruppen har under året haft 1</w:t>
      </w:r>
      <w:r w:rsidR="00F713CF">
        <w:rPr>
          <w:color w:val="auto"/>
          <w:sz w:val="24"/>
        </w:rPr>
        <w:t>8</w:t>
      </w:r>
      <w:r w:rsidR="00274204" w:rsidRPr="00ED7FF9">
        <w:rPr>
          <w:color w:val="auto"/>
          <w:sz w:val="24"/>
        </w:rPr>
        <w:t xml:space="preserve"> träffar med </w:t>
      </w:r>
      <w:r w:rsidR="00F713CF">
        <w:rPr>
          <w:color w:val="auto"/>
          <w:sz w:val="24"/>
        </w:rPr>
        <w:t>6 deltagare.</w:t>
      </w:r>
    </w:p>
    <w:p w14:paraId="6C6D56A6" w14:textId="0F6BBB8F" w:rsidR="00697E0D" w:rsidRDefault="00F02896" w:rsidP="00697E0D">
      <w:pPr>
        <w:pStyle w:val="Rubrik1"/>
        <w:ind w:left="-5"/>
        <w:rPr>
          <w:sz w:val="24"/>
        </w:rPr>
      </w:pPr>
      <w:r>
        <w:rPr>
          <w:color w:val="auto"/>
          <w:sz w:val="24"/>
        </w:rPr>
        <w:lastRenderedPageBreak/>
        <w:br/>
      </w:r>
      <w:r w:rsidR="003037DF" w:rsidRPr="00D06450">
        <w:rPr>
          <w:b/>
          <w:bCs/>
          <w:color w:val="auto"/>
          <w:sz w:val="28"/>
          <w:szCs w:val="28"/>
        </w:rPr>
        <w:t>Tryggare ekonomi på äldre da</w:t>
      </w:r>
      <w:r w:rsidR="00D41A9F" w:rsidRPr="00D06450">
        <w:rPr>
          <w:b/>
          <w:bCs/>
          <w:color w:val="auto"/>
          <w:sz w:val="28"/>
          <w:szCs w:val="28"/>
        </w:rPr>
        <w:t>ga</w:t>
      </w:r>
      <w:r w:rsidR="003037DF" w:rsidRPr="00D06450">
        <w:rPr>
          <w:b/>
          <w:bCs/>
          <w:color w:val="auto"/>
          <w:sz w:val="28"/>
          <w:szCs w:val="28"/>
        </w:rPr>
        <w:t>r</w:t>
      </w:r>
      <w:r w:rsidR="0071001E" w:rsidRPr="00172FF1">
        <w:rPr>
          <w:color w:val="auto"/>
          <w:szCs w:val="28"/>
        </w:rPr>
        <w:br/>
      </w:r>
      <w:r w:rsidR="00172FF1" w:rsidRPr="00172FF1">
        <w:rPr>
          <w:color w:val="auto"/>
          <w:sz w:val="24"/>
        </w:rPr>
        <w:t>Kontaktperson Lars Karlsson</w:t>
      </w:r>
      <w:r w:rsidR="00D41A9F" w:rsidRPr="0071001E">
        <w:rPr>
          <w:color w:val="FF0000"/>
        </w:rPr>
        <w:br/>
      </w:r>
      <w:r w:rsidR="003037DF" w:rsidRPr="00420ABE">
        <w:rPr>
          <w:color w:val="auto"/>
          <w:sz w:val="24"/>
        </w:rPr>
        <w:t xml:space="preserve">Under </w:t>
      </w:r>
      <w:r w:rsidR="00BC5234">
        <w:rPr>
          <w:color w:val="auto"/>
          <w:sz w:val="24"/>
        </w:rPr>
        <w:t>hösten</w:t>
      </w:r>
      <w:r w:rsidR="003037DF" w:rsidRPr="00420ABE">
        <w:rPr>
          <w:color w:val="auto"/>
          <w:sz w:val="24"/>
        </w:rPr>
        <w:t xml:space="preserve"> genomfördes en studiecirkel med temat ”Tryggare ekonomi på äldre dar</w:t>
      </w:r>
      <w:r w:rsidR="00D54F0C" w:rsidRPr="00D54F0C">
        <w:rPr>
          <w:color w:val="auto"/>
          <w:sz w:val="24"/>
        </w:rPr>
        <w:t>”</w:t>
      </w:r>
      <w:r w:rsidR="003037DF" w:rsidRPr="0071001E">
        <w:rPr>
          <w:color w:val="FF0000"/>
          <w:sz w:val="24"/>
        </w:rPr>
        <w:t xml:space="preserve"> </w:t>
      </w:r>
      <w:r w:rsidR="005F5B01" w:rsidRPr="005F5B01">
        <w:rPr>
          <w:color w:val="auto"/>
          <w:sz w:val="24"/>
        </w:rPr>
        <w:t>Tio</w:t>
      </w:r>
      <w:r w:rsidR="003037DF" w:rsidRPr="005F5B01">
        <w:rPr>
          <w:color w:val="auto"/>
          <w:sz w:val="24"/>
        </w:rPr>
        <w:t xml:space="preserve"> medlemmar har träffats vid tre kursdagar</w:t>
      </w:r>
      <w:r w:rsidR="005F5B01">
        <w:rPr>
          <w:color w:val="auto"/>
          <w:sz w:val="24"/>
        </w:rPr>
        <w:t>.</w:t>
      </w:r>
      <w:r w:rsidR="009A1430">
        <w:rPr>
          <w:color w:val="auto"/>
          <w:sz w:val="24"/>
        </w:rPr>
        <w:br/>
      </w:r>
      <w:r w:rsidR="009A1430" w:rsidRPr="009A1430">
        <w:rPr>
          <w:b/>
          <w:bCs/>
          <w:sz w:val="18"/>
          <w:szCs w:val="18"/>
        </w:rPr>
        <w:br/>
      </w:r>
      <w:r w:rsidR="0029505C" w:rsidRPr="007D6C71">
        <w:rPr>
          <w:b/>
          <w:bCs/>
          <w:sz w:val="36"/>
          <w:szCs w:val="36"/>
        </w:rPr>
        <w:t>FRISKVÅRD</w:t>
      </w:r>
      <w:r w:rsidR="002C4066">
        <w:rPr>
          <w:b/>
          <w:bCs/>
          <w:sz w:val="36"/>
          <w:szCs w:val="36"/>
        </w:rPr>
        <w:br/>
      </w:r>
      <w:r w:rsidR="006D4D7F" w:rsidRPr="002D1060">
        <w:rPr>
          <w:b/>
          <w:bCs/>
          <w:sz w:val="12"/>
          <w:szCs w:val="12"/>
        </w:rPr>
        <w:br/>
      </w:r>
      <w:r w:rsidR="00704F5B" w:rsidRPr="002D1060">
        <w:rPr>
          <w:b/>
          <w:bCs/>
          <w:sz w:val="28"/>
          <w:szCs w:val="28"/>
        </w:rPr>
        <w:t>Gymnastik</w:t>
      </w:r>
      <w:r w:rsidR="00704F5B" w:rsidRPr="002D1060">
        <w:rPr>
          <w:b/>
          <w:bCs/>
          <w:sz w:val="28"/>
          <w:szCs w:val="28"/>
        </w:rPr>
        <w:br/>
      </w:r>
      <w:r w:rsidR="00172FF1">
        <w:rPr>
          <w:sz w:val="24"/>
        </w:rPr>
        <w:t>Kontaktperson:</w:t>
      </w:r>
      <w:r w:rsidR="0015369B" w:rsidRPr="001C1E7B">
        <w:rPr>
          <w:sz w:val="24"/>
        </w:rPr>
        <w:t xml:space="preserve"> Karin Magnusson</w:t>
      </w:r>
      <w:r w:rsidR="004B301E">
        <w:rPr>
          <w:sz w:val="24"/>
        </w:rPr>
        <w:br/>
      </w:r>
      <w:r w:rsidR="00727AA9">
        <w:rPr>
          <w:sz w:val="24"/>
        </w:rPr>
        <w:t>SPF har tränat gymna</w:t>
      </w:r>
      <w:r w:rsidR="00B830DC">
        <w:rPr>
          <w:sz w:val="24"/>
        </w:rPr>
        <w:t>stik och styrka hos Friskis o</w:t>
      </w:r>
      <w:r w:rsidR="0065600F">
        <w:rPr>
          <w:sz w:val="24"/>
        </w:rPr>
        <w:t xml:space="preserve"> </w:t>
      </w:r>
      <w:r w:rsidR="00B830DC">
        <w:rPr>
          <w:sz w:val="24"/>
        </w:rPr>
        <w:t>Svettis</w:t>
      </w:r>
      <w:r w:rsidR="005014A1">
        <w:rPr>
          <w:sz w:val="24"/>
        </w:rPr>
        <w:t xml:space="preserve"> på tisdagar </w:t>
      </w:r>
      <w:proofErr w:type="spellStart"/>
      <w:r w:rsidR="005014A1">
        <w:rPr>
          <w:sz w:val="24"/>
        </w:rPr>
        <w:t>kl</w:t>
      </w:r>
      <w:proofErr w:type="spellEnd"/>
      <w:r w:rsidR="005014A1">
        <w:rPr>
          <w:sz w:val="24"/>
        </w:rPr>
        <w:t xml:space="preserve"> 10.00 -1</w:t>
      </w:r>
      <w:r w:rsidR="00E43CB4">
        <w:rPr>
          <w:sz w:val="24"/>
        </w:rPr>
        <w:t>1</w:t>
      </w:r>
      <w:r w:rsidR="001F0541">
        <w:rPr>
          <w:sz w:val="24"/>
        </w:rPr>
        <w:t>.00</w:t>
      </w:r>
      <w:r w:rsidR="00B34CF9">
        <w:rPr>
          <w:sz w:val="24"/>
        </w:rPr>
        <w:t>,</w:t>
      </w:r>
      <w:r w:rsidR="00B34CF9">
        <w:rPr>
          <w:sz w:val="24"/>
        </w:rPr>
        <w:br/>
      </w:r>
      <w:r w:rsidR="00A179C5" w:rsidRPr="00855344">
        <w:rPr>
          <w:color w:val="auto"/>
          <w:sz w:val="24"/>
        </w:rPr>
        <w:t>30</w:t>
      </w:r>
      <w:r w:rsidR="00B34CF9">
        <w:rPr>
          <w:color w:val="FF0000"/>
          <w:sz w:val="24"/>
        </w:rPr>
        <w:t xml:space="preserve"> </w:t>
      </w:r>
      <w:r w:rsidR="00B34CF9" w:rsidRPr="00B34CF9">
        <w:rPr>
          <w:color w:val="auto"/>
          <w:sz w:val="24"/>
        </w:rPr>
        <w:t>gånger under året</w:t>
      </w:r>
      <w:r w:rsidR="00B34CF9">
        <w:rPr>
          <w:color w:val="auto"/>
          <w:sz w:val="24"/>
        </w:rPr>
        <w:t>.</w:t>
      </w:r>
      <w:r w:rsidR="00492443">
        <w:rPr>
          <w:color w:val="auto"/>
          <w:sz w:val="24"/>
        </w:rPr>
        <w:br/>
      </w:r>
      <w:r w:rsidR="00426652" w:rsidRPr="009A1430">
        <w:rPr>
          <w:color w:val="auto"/>
          <w:sz w:val="18"/>
          <w:szCs w:val="18"/>
        </w:rPr>
        <w:br/>
      </w:r>
      <w:r w:rsidR="00237D3E" w:rsidRPr="00862802">
        <w:rPr>
          <w:color w:val="auto"/>
          <w:sz w:val="18"/>
          <w:szCs w:val="18"/>
        </w:rPr>
        <w:t xml:space="preserve"> </w:t>
      </w:r>
      <w:r w:rsidR="00B10A1D" w:rsidRPr="002D1060">
        <w:rPr>
          <w:b/>
          <w:bCs/>
          <w:sz w:val="28"/>
          <w:szCs w:val="28"/>
        </w:rPr>
        <w:t>Vattengym</w:t>
      </w:r>
      <w:r w:rsidR="00F11729" w:rsidRPr="002D1060">
        <w:rPr>
          <w:b/>
          <w:bCs/>
          <w:sz w:val="28"/>
          <w:szCs w:val="28"/>
        </w:rPr>
        <w:t>nastik</w:t>
      </w:r>
      <w:r w:rsidR="00B10A1D">
        <w:br/>
      </w:r>
      <w:r w:rsidR="00B10A1D" w:rsidRPr="00947AF9">
        <w:rPr>
          <w:sz w:val="24"/>
        </w:rPr>
        <w:t>Kontaktperson: Kerstin Djupström</w:t>
      </w:r>
      <w:r w:rsidR="00B10A1D" w:rsidRPr="00947AF9">
        <w:rPr>
          <w:sz w:val="24"/>
        </w:rPr>
        <w:br/>
      </w:r>
      <w:r w:rsidR="00B10A1D" w:rsidRPr="001B2524">
        <w:rPr>
          <w:color w:val="auto"/>
          <w:sz w:val="24"/>
        </w:rPr>
        <w:t>Vattengym</w:t>
      </w:r>
      <w:r w:rsidR="00102A63" w:rsidRPr="001B2524">
        <w:rPr>
          <w:color w:val="auto"/>
          <w:sz w:val="24"/>
        </w:rPr>
        <w:t xml:space="preserve">pa </w:t>
      </w:r>
      <w:r w:rsidR="0051074F">
        <w:rPr>
          <w:color w:val="auto"/>
          <w:sz w:val="24"/>
        </w:rPr>
        <w:t xml:space="preserve">i badhuset </w:t>
      </w:r>
      <w:r w:rsidR="00B10A1D" w:rsidRPr="001B2524">
        <w:rPr>
          <w:color w:val="auto"/>
          <w:sz w:val="24"/>
        </w:rPr>
        <w:t>har under året</w:t>
      </w:r>
      <w:r w:rsidR="00F4642C" w:rsidRPr="001B2524">
        <w:rPr>
          <w:color w:val="auto"/>
          <w:sz w:val="24"/>
        </w:rPr>
        <w:t xml:space="preserve"> genomfört</w:t>
      </w:r>
      <w:r w:rsidR="001B2524" w:rsidRPr="001B2524">
        <w:rPr>
          <w:color w:val="auto"/>
          <w:sz w:val="24"/>
        </w:rPr>
        <w:t xml:space="preserve">s </w:t>
      </w:r>
      <w:r w:rsidR="004A0304" w:rsidRPr="004A0304">
        <w:rPr>
          <w:color w:val="auto"/>
          <w:sz w:val="24"/>
        </w:rPr>
        <w:t>20</w:t>
      </w:r>
      <w:r w:rsidR="00B10A1D" w:rsidRPr="001B2524">
        <w:rPr>
          <w:color w:val="auto"/>
          <w:sz w:val="24"/>
        </w:rPr>
        <w:t xml:space="preserve"> gånger</w:t>
      </w:r>
      <w:r w:rsidR="001B2524" w:rsidRPr="001B2524">
        <w:rPr>
          <w:color w:val="auto"/>
          <w:sz w:val="24"/>
        </w:rPr>
        <w:t>.</w:t>
      </w:r>
      <w:r w:rsidR="007F6B62">
        <w:rPr>
          <w:color w:val="auto"/>
          <w:sz w:val="24"/>
        </w:rPr>
        <w:t>.</w:t>
      </w:r>
      <w:r w:rsidR="003D4421">
        <w:rPr>
          <w:color w:val="auto"/>
          <w:sz w:val="24"/>
        </w:rPr>
        <w:br/>
      </w:r>
      <w:r w:rsidR="00574B04" w:rsidRPr="009A1430">
        <w:rPr>
          <w:sz w:val="18"/>
          <w:szCs w:val="18"/>
        </w:rPr>
        <w:br/>
      </w:r>
      <w:r w:rsidR="00574B04" w:rsidRPr="002D1060">
        <w:rPr>
          <w:b/>
          <w:bCs/>
          <w:color w:val="auto"/>
          <w:sz w:val="28"/>
          <w:szCs w:val="28"/>
        </w:rPr>
        <w:t>Morgonvandringar</w:t>
      </w:r>
      <w:r w:rsidR="00574B04" w:rsidRPr="002D1060">
        <w:rPr>
          <w:b/>
          <w:bCs/>
          <w:color w:val="auto"/>
          <w:sz w:val="28"/>
          <w:szCs w:val="28"/>
        </w:rPr>
        <w:br/>
      </w:r>
      <w:r w:rsidR="00172FF1" w:rsidRPr="00172FF1">
        <w:rPr>
          <w:color w:val="auto"/>
          <w:sz w:val="24"/>
        </w:rPr>
        <w:t>Kontaktperson</w:t>
      </w:r>
      <w:r w:rsidR="00704F5B" w:rsidRPr="00172FF1">
        <w:rPr>
          <w:color w:val="auto"/>
          <w:sz w:val="24"/>
        </w:rPr>
        <w:t>: Gunilla Andersson</w:t>
      </w:r>
      <w:r w:rsidR="00185A5F">
        <w:rPr>
          <w:color w:val="auto"/>
          <w:sz w:val="24"/>
        </w:rPr>
        <w:br/>
      </w:r>
      <w:r w:rsidR="00BA2B68" w:rsidRPr="00BA2B68">
        <w:rPr>
          <w:color w:val="auto"/>
          <w:sz w:val="24"/>
        </w:rPr>
        <w:t xml:space="preserve">Måndagar och torsdagar </w:t>
      </w:r>
      <w:proofErr w:type="spellStart"/>
      <w:r w:rsidR="00BA2B68" w:rsidRPr="00BA2B68">
        <w:rPr>
          <w:color w:val="auto"/>
          <w:sz w:val="24"/>
        </w:rPr>
        <w:t>kl</w:t>
      </w:r>
      <w:proofErr w:type="spellEnd"/>
      <w:r w:rsidR="001447BA">
        <w:rPr>
          <w:color w:val="auto"/>
          <w:sz w:val="24"/>
        </w:rPr>
        <w:t xml:space="preserve"> </w:t>
      </w:r>
      <w:r w:rsidR="00524D65">
        <w:rPr>
          <w:color w:val="auto"/>
          <w:sz w:val="24"/>
        </w:rPr>
        <w:t>0</w:t>
      </w:r>
      <w:r w:rsidR="001447BA" w:rsidRPr="007116F4">
        <w:rPr>
          <w:color w:val="auto"/>
          <w:sz w:val="24"/>
        </w:rPr>
        <w:t xml:space="preserve">9.00 året </w:t>
      </w:r>
      <w:r w:rsidR="00163F70" w:rsidRPr="007116F4">
        <w:rPr>
          <w:color w:val="auto"/>
          <w:sz w:val="24"/>
        </w:rPr>
        <w:t xml:space="preserve">runt. Samling har skett </w:t>
      </w:r>
      <w:r w:rsidR="000A62A7" w:rsidRPr="007116F4">
        <w:rPr>
          <w:color w:val="auto"/>
          <w:sz w:val="24"/>
        </w:rPr>
        <w:t>Tennishallen</w:t>
      </w:r>
      <w:r w:rsidR="00C942E6" w:rsidRPr="007116F4">
        <w:rPr>
          <w:color w:val="auto"/>
          <w:sz w:val="24"/>
        </w:rPr>
        <w:t>.</w:t>
      </w:r>
      <w:r w:rsidR="00C942E6" w:rsidRPr="007116F4">
        <w:rPr>
          <w:color w:val="auto"/>
          <w:sz w:val="24"/>
        </w:rPr>
        <w:br/>
        <w:t xml:space="preserve">Gruppen har </w:t>
      </w:r>
      <w:r w:rsidR="002659E0" w:rsidRPr="007116F4">
        <w:rPr>
          <w:color w:val="auto"/>
          <w:sz w:val="24"/>
        </w:rPr>
        <w:t xml:space="preserve">gått </w:t>
      </w:r>
      <w:r w:rsidR="00204B12">
        <w:rPr>
          <w:color w:val="auto"/>
          <w:sz w:val="24"/>
        </w:rPr>
        <w:t>oavs</w:t>
      </w:r>
      <w:r w:rsidR="00E45F9F">
        <w:rPr>
          <w:color w:val="auto"/>
          <w:sz w:val="24"/>
        </w:rPr>
        <w:t>ett väder</w:t>
      </w:r>
      <w:r w:rsidR="006F7D57">
        <w:rPr>
          <w:color w:val="auto"/>
          <w:sz w:val="24"/>
        </w:rPr>
        <w:t xml:space="preserve"> </w:t>
      </w:r>
      <w:r w:rsidR="00054882">
        <w:rPr>
          <w:color w:val="auto"/>
          <w:sz w:val="24"/>
        </w:rPr>
        <w:t xml:space="preserve">och </w:t>
      </w:r>
      <w:r w:rsidR="006F7D57">
        <w:rPr>
          <w:color w:val="auto"/>
          <w:sz w:val="24"/>
        </w:rPr>
        <w:t>under 2023 gjordes 78 van</w:t>
      </w:r>
      <w:r w:rsidR="00716C54">
        <w:rPr>
          <w:color w:val="auto"/>
          <w:sz w:val="24"/>
        </w:rPr>
        <w:t>dr</w:t>
      </w:r>
      <w:r w:rsidR="00054882">
        <w:rPr>
          <w:color w:val="auto"/>
          <w:sz w:val="24"/>
        </w:rPr>
        <w:t>i</w:t>
      </w:r>
      <w:r w:rsidR="00716C54">
        <w:rPr>
          <w:color w:val="auto"/>
          <w:sz w:val="24"/>
        </w:rPr>
        <w:t>ngar</w:t>
      </w:r>
      <w:r w:rsidR="00466A04">
        <w:rPr>
          <w:color w:val="auto"/>
          <w:sz w:val="24"/>
        </w:rPr>
        <w:t>.</w:t>
      </w:r>
      <w:r w:rsidR="009A1430">
        <w:rPr>
          <w:color w:val="auto"/>
          <w:sz w:val="24"/>
        </w:rPr>
        <w:br/>
      </w:r>
      <w:r w:rsidR="00574B04" w:rsidRPr="002D1060">
        <w:rPr>
          <w:color w:val="auto"/>
          <w:sz w:val="18"/>
          <w:szCs w:val="18"/>
        </w:rPr>
        <w:br/>
      </w:r>
      <w:r w:rsidR="00172FF1" w:rsidRPr="002D1060">
        <w:rPr>
          <w:b/>
          <w:bCs/>
          <w:sz w:val="28"/>
          <w:szCs w:val="28"/>
        </w:rPr>
        <w:t>Naturvandring</w:t>
      </w:r>
      <w:r w:rsidR="003C5EE5" w:rsidRPr="002D1060">
        <w:rPr>
          <w:b/>
          <w:bCs/>
          <w:sz w:val="28"/>
          <w:szCs w:val="28"/>
        </w:rPr>
        <w:br/>
      </w:r>
      <w:r w:rsidR="003C5EE5" w:rsidRPr="003C5EE5">
        <w:rPr>
          <w:sz w:val="24"/>
        </w:rPr>
        <w:t>Kontaktperson</w:t>
      </w:r>
      <w:r w:rsidR="009C08C4">
        <w:rPr>
          <w:sz w:val="24"/>
        </w:rPr>
        <w:t>: Åke Nordström</w:t>
      </w:r>
      <w:r w:rsidR="003C5EE5">
        <w:br/>
      </w:r>
      <w:r w:rsidR="00172FF1" w:rsidRPr="00063625">
        <w:rPr>
          <w:color w:val="auto"/>
          <w:sz w:val="24"/>
        </w:rPr>
        <w:t xml:space="preserve">Under året har </w:t>
      </w:r>
      <w:r w:rsidR="00771C8D">
        <w:rPr>
          <w:color w:val="auto"/>
          <w:sz w:val="24"/>
        </w:rPr>
        <w:t>5</w:t>
      </w:r>
      <w:r w:rsidR="00172FF1" w:rsidRPr="00063625">
        <w:rPr>
          <w:color w:val="auto"/>
          <w:sz w:val="24"/>
        </w:rPr>
        <w:t xml:space="preserve"> vandringar genomförts</w:t>
      </w:r>
      <w:r w:rsidR="00771C8D">
        <w:rPr>
          <w:color w:val="auto"/>
          <w:sz w:val="24"/>
        </w:rPr>
        <w:t>.</w:t>
      </w:r>
      <w:r w:rsidR="00E2514B" w:rsidRPr="00063625">
        <w:rPr>
          <w:color w:val="auto"/>
          <w:sz w:val="24"/>
        </w:rPr>
        <w:br/>
      </w:r>
      <w:r w:rsidR="00127859" w:rsidRPr="00063625">
        <w:rPr>
          <w:color w:val="auto"/>
          <w:sz w:val="24"/>
        </w:rPr>
        <w:t xml:space="preserve">Under aktiviteter på hemsidan </w:t>
      </w:r>
      <w:r w:rsidR="00575D3E" w:rsidRPr="00063625">
        <w:rPr>
          <w:color w:val="auto"/>
          <w:sz w:val="24"/>
        </w:rPr>
        <w:t>får du mera information om</w:t>
      </w:r>
      <w:r w:rsidR="00184B92" w:rsidRPr="00063625">
        <w:rPr>
          <w:color w:val="auto"/>
          <w:sz w:val="24"/>
        </w:rPr>
        <w:t xml:space="preserve"> upplägget av vandringarna</w:t>
      </w:r>
      <w:r w:rsidR="00986FCF" w:rsidRPr="00063625">
        <w:rPr>
          <w:color w:val="auto"/>
          <w:sz w:val="24"/>
        </w:rPr>
        <w:t>.</w:t>
      </w:r>
      <w:r w:rsidR="00127859" w:rsidRPr="00063625">
        <w:rPr>
          <w:color w:val="auto"/>
          <w:sz w:val="24"/>
        </w:rPr>
        <w:t xml:space="preserve"> </w:t>
      </w:r>
      <w:r w:rsidR="00172FF1" w:rsidRPr="00063625">
        <w:rPr>
          <w:color w:val="auto"/>
          <w:sz w:val="24"/>
        </w:rPr>
        <w:t>Ansvariga har varit Åke Nordström och Göran Axelsson.</w:t>
      </w:r>
      <w:r w:rsidR="008977D7" w:rsidRPr="00063625">
        <w:rPr>
          <w:color w:val="FF0000"/>
          <w:sz w:val="24"/>
        </w:rPr>
        <w:br/>
      </w:r>
      <w:r w:rsidR="00224AF9">
        <w:br/>
      </w:r>
      <w:r w:rsidR="009524CD" w:rsidRPr="003C4391">
        <w:rPr>
          <w:b/>
          <w:bCs/>
          <w:sz w:val="36"/>
          <w:szCs w:val="36"/>
        </w:rPr>
        <w:t>AKTIVITETER</w:t>
      </w:r>
      <w:r w:rsidR="009A1430">
        <w:rPr>
          <w:b/>
          <w:bCs/>
          <w:sz w:val="36"/>
          <w:szCs w:val="36"/>
        </w:rPr>
        <w:br/>
      </w:r>
      <w:r w:rsidR="00750ADF" w:rsidRPr="00DF0BB7">
        <w:rPr>
          <w:b/>
          <w:bCs/>
          <w:sz w:val="12"/>
          <w:szCs w:val="12"/>
        </w:rPr>
        <w:br/>
      </w:r>
      <w:r w:rsidR="008C3A18" w:rsidRPr="001063FD">
        <w:rPr>
          <w:b/>
          <w:bCs/>
          <w:sz w:val="28"/>
          <w:szCs w:val="28"/>
        </w:rPr>
        <w:t>Bordtennis</w:t>
      </w:r>
      <w:r w:rsidR="008C3A18" w:rsidRPr="00461D77">
        <w:rPr>
          <w:b/>
          <w:bCs/>
          <w:szCs w:val="28"/>
        </w:rPr>
        <w:br/>
      </w:r>
      <w:r w:rsidR="00461D77" w:rsidRPr="00461D77">
        <w:rPr>
          <w:sz w:val="24"/>
        </w:rPr>
        <w:t>Kontaktperson</w:t>
      </w:r>
      <w:r w:rsidR="00461D77">
        <w:rPr>
          <w:sz w:val="24"/>
        </w:rPr>
        <w:t>: Rolf Johansson</w:t>
      </w:r>
      <w:r w:rsidR="008578DB">
        <w:rPr>
          <w:sz w:val="24"/>
        </w:rPr>
        <w:br/>
      </w:r>
      <w:r w:rsidR="00EF6F18">
        <w:rPr>
          <w:sz w:val="24"/>
        </w:rPr>
        <w:t xml:space="preserve">IFK </w:t>
      </w:r>
      <w:r w:rsidR="00886CBF">
        <w:rPr>
          <w:sz w:val="24"/>
        </w:rPr>
        <w:t>Lidköping organiserar veteranping</w:t>
      </w:r>
      <w:r w:rsidR="00455EDB">
        <w:rPr>
          <w:sz w:val="24"/>
        </w:rPr>
        <w:t xml:space="preserve">is </w:t>
      </w:r>
      <w:r w:rsidR="0005565E">
        <w:rPr>
          <w:sz w:val="24"/>
        </w:rPr>
        <w:t>tisdagar och torsdagar</w:t>
      </w:r>
      <w:r w:rsidR="00895422">
        <w:rPr>
          <w:sz w:val="24"/>
        </w:rPr>
        <w:t xml:space="preserve"> där </w:t>
      </w:r>
      <w:proofErr w:type="spellStart"/>
      <w:r w:rsidR="00895422">
        <w:rPr>
          <w:sz w:val="24"/>
        </w:rPr>
        <w:t>SPF:are</w:t>
      </w:r>
      <w:proofErr w:type="spellEnd"/>
      <w:r w:rsidR="00895422">
        <w:rPr>
          <w:sz w:val="24"/>
        </w:rPr>
        <w:t xml:space="preserve"> är välkomna</w:t>
      </w:r>
      <w:r w:rsidR="00697E0D">
        <w:rPr>
          <w:sz w:val="24"/>
        </w:rPr>
        <w:t>.</w:t>
      </w:r>
      <w:r w:rsidR="00697E0D">
        <w:rPr>
          <w:sz w:val="24"/>
        </w:rPr>
        <w:br/>
      </w:r>
      <w:r w:rsidR="00697E0D" w:rsidRPr="00697E0D">
        <w:rPr>
          <w:sz w:val="18"/>
          <w:szCs w:val="18"/>
        </w:rPr>
        <w:br/>
      </w:r>
      <w:r w:rsidR="00697E0D" w:rsidRPr="00B3556D">
        <w:rPr>
          <w:b/>
          <w:bCs/>
          <w:sz w:val="28"/>
          <w:szCs w:val="28"/>
        </w:rPr>
        <w:t>Boule</w:t>
      </w:r>
      <w:r w:rsidR="00697E0D" w:rsidRPr="00D6514A">
        <w:rPr>
          <w:sz w:val="32"/>
          <w:szCs w:val="32"/>
        </w:rPr>
        <w:br/>
      </w:r>
      <w:r w:rsidR="00697E0D">
        <w:rPr>
          <w:sz w:val="24"/>
        </w:rPr>
        <w:t xml:space="preserve">Kontaktperson: </w:t>
      </w:r>
      <w:r w:rsidR="00697E0D" w:rsidRPr="00D6514A">
        <w:rPr>
          <w:sz w:val="24"/>
        </w:rPr>
        <w:t>Sven Sahlsten</w:t>
      </w:r>
    </w:p>
    <w:p w14:paraId="39A212BE" w14:textId="77777777" w:rsidR="00697E0D" w:rsidRPr="00CE3F0D" w:rsidRDefault="00697E0D" w:rsidP="00697E0D">
      <w:pPr>
        <w:rPr>
          <w:sz w:val="24"/>
        </w:rPr>
      </w:pPr>
      <w:r w:rsidRPr="00CE3F0D">
        <w:rPr>
          <w:color w:val="252525"/>
          <w:sz w:val="24"/>
          <w:shd w:val="clear" w:color="auto" w:fill="EEF2F3"/>
        </w:rPr>
        <w:t xml:space="preserve">Omkring 35 medlemmar spelar boule. Man spelar både sommar och vinter. </w:t>
      </w:r>
      <w:r>
        <w:rPr>
          <w:color w:val="252525"/>
          <w:sz w:val="24"/>
          <w:shd w:val="clear" w:color="auto" w:fill="EEF2F3"/>
        </w:rPr>
        <w:br/>
        <w:t xml:space="preserve">Under tiden maj – augusti har man spelat 35 gånger. </w:t>
      </w:r>
      <w:r w:rsidRPr="00CE3F0D">
        <w:rPr>
          <w:color w:val="252525"/>
          <w:sz w:val="24"/>
          <w:shd w:val="clear" w:color="auto" w:fill="EEF2F3"/>
        </w:rPr>
        <w:t>Spelarna deltar vid olika tävlingar:</w:t>
      </w:r>
    </w:p>
    <w:p w14:paraId="3D99344B" w14:textId="4A0DE756" w:rsidR="00697E0D" w:rsidRDefault="00DF0BB7" w:rsidP="00DF0BB7">
      <w:pPr>
        <w:spacing w:after="521"/>
        <w:ind w:left="0" w:firstLine="142"/>
        <w:rPr>
          <w:sz w:val="24"/>
        </w:rPr>
      </w:pPr>
      <w:r w:rsidRPr="001063FD">
        <w:rPr>
          <w:sz w:val="18"/>
          <w:szCs w:val="18"/>
        </w:rPr>
        <w:br/>
      </w:r>
      <w:r w:rsidRPr="00270235">
        <w:rPr>
          <w:b/>
          <w:bCs/>
          <w:sz w:val="32"/>
          <w:szCs w:val="32"/>
        </w:rPr>
        <w:t>Bowling</w:t>
      </w:r>
      <w:r w:rsidRPr="00270235">
        <w:rPr>
          <w:b/>
          <w:bCs/>
          <w:sz w:val="32"/>
          <w:szCs w:val="32"/>
        </w:rPr>
        <w:br/>
      </w:r>
      <w:r w:rsidRPr="00263BB1">
        <w:rPr>
          <w:sz w:val="24"/>
        </w:rPr>
        <w:t>Kontaktperson: Jörgen Johansson</w:t>
      </w:r>
      <w:r>
        <w:rPr>
          <w:sz w:val="24"/>
        </w:rPr>
        <w:br/>
      </w:r>
      <w:r w:rsidRPr="00466E21">
        <w:rPr>
          <w:color w:val="auto"/>
          <w:sz w:val="24"/>
        </w:rPr>
        <w:t xml:space="preserve">Lidköpings Pensionärers Bowlingförening (LPB) är en intresseförening som organiserar bowling för pensionärer i Bowlinghallen. SPF:s medlemmar kan bli </w:t>
      </w:r>
      <w:r w:rsidRPr="00C5405C">
        <w:rPr>
          <w:color w:val="auto"/>
          <w:sz w:val="24"/>
        </w:rPr>
        <w:t xml:space="preserve">medlemmar i LPB och delta i en träningsgrupp. </w:t>
      </w:r>
      <w:r w:rsidRPr="00C5405C">
        <w:rPr>
          <w:color w:val="auto"/>
          <w:sz w:val="24"/>
        </w:rPr>
        <w:br/>
      </w:r>
    </w:p>
    <w:p w14:paraId="5C03734B" w14:textId="0035C99E" w:rsidR="003C0D1F" w:rsidRPr="002F46D0" w:rsidRDefault="009A3F97" w:rsidP="00BF3A33">
      <w:pPr>
        <w:spacing w:after="521"/>
        <w:ind w:left="0" w:firstLine="0"/>
        <w:rPr>
          <w:sz w:val="24"/>
        </w:rPr>
      </w:pPr>
      <w:r w:rsidRPr="003A784C">
        <w:rPr>
          <w:b/>
          <w:bCs/>
          <w:color w:val="auto"/>
          <w:sz w:val="32"/>
          <w:szCs w:val="32"/>
        </w:rPr>
        <w:lastRenderedPageBreak/>
        <w:t>Canasta</w:t>
      </w:r>
      <w:r w:rsidRPr="003A784C">
        <w:rPr>
          <w:b/>
          <w:bCs/>
          <w:sz w:val="32"/>
          <w:szCs w:val="32"/>
        </w:rPr>
        <w:br/>
      </w:r>
      <w:r w:rsidRPr="00D41AA5">
        <w:rPr>
          <w:sz w:val="24"/>
        </w:rPr>
        <w:t>Kontaktperson</w:t>
      </w:r>
      <w:r>
        <w:rPr>
          <w:sz w:val="24"/>
        </w:rPr>
        <w:t>:</w:t>
      </w:r>
      <w:r w:rsidRPr="00D41AA5">
        <w:rPr>
          <w:sz w:val="24"/>
        </w:rPr>
        <w:t xml:space="preserve"> Barbro </w:t>
      </w:r>
      <w:proofErr w:type="spellStart"/>
      <w:r w:rsidRPr="00D41AA5">
        <w:rPr>
          <w:sz w:val="24"/>
        </w:rPr>
        <w:t>Jorstig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color w:val="auto"/>
          <w:sz w:val="24"/>
        </w:rPr>
        <w:t>Canasta har spelats</w:t>
      </w:r>
      <w:r w:rsidRPr="00C330F9">
        <w:rPr>
          <w:color w:val="auto"/>
          <w:sz w:val="24"/>
        </w:rPr>
        <w:t xml:space="preserve"> 3 ggr i veckan, tisdagar, fredagar och söndagar</w:t>
      </w:r>
      <w:r>
        <w:rPr>
          <w:color w:val="auto"/>
          <w:sz w:val="24"/>
        </w:rPr>
        <w:t>, man har träffats vid 102 tillfällen med i genomsnitt 15 deltagande personer varje gång.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</w:r>
      <w:r w:rsidRPr="003A784C">
        <w:rPr>
          <w:b/>
          <w:bCs/>
          <w:color w:val="auto"/>
          <w:sz w:val="32"/>
          <w:szCs w:val="32"/>
        </w:rPr>
        <w:t>Mattcurling</w:t>
      </w:r>
      <w:r w:rsidRPr="003237A4">
        <w:rPr>
          <w:color w:val="auto"/>
        </w:rPr>
        <w:br/>
      </w:r>
      <w:r w:rsidRPr="007E5569">
        <w:rPr>
          <w:sz w:val="24"/>
        </w:rPr>
        <w:t>Kontaktperson</w:t>
      </w:r>
      <w:r>
        <w:rPr>
          <w:sz w:val="24"/>
        </w:rPr>
        <w:t>: Kjell Jansson</w:t>
      </w:r>
      <w:r>
        <w:rPr>
          <w:sz w:val="24"/>
        </w:rPr>
        <w:br/>
      </w:r>
      <w:r w:rsidRPr="003237A4">
        <w:rPr>
          <w:color w:val="auto"/>
          <w:sz w:val="24"/>
        </w:rPr>
        <w:t xml:space="preserve">Lokalen för mattcurling använts för medlemmar vid 27 tillfällen. Antal spelare har varit </w:t>
      </w:r>
      <w:proofErr w:type="gramStart"/>
      <w:r w:rsidRPr="003237A4">
        <w:rPr>
          <w:color w:val="auto"/>
          <w:sz w:val="24"/>
        </w:rPr>
        <w:t>198 st.</w:t>
      </w:r>
      <w:proofErr w:type="gramEnd"/>
      <w:r w:rsidRPr="003237A4">
        <w:rPr>
          <w:color w:val="auto"/>
          <w:sz w:val="24"/>
        </w:rPr>
        <w:br/>
      </w:r>
      <w:r w:rsidR="00DD3909">
        <w:rPr>
          <w:b/>
          <w:bCs/>
          <w:szCs w:val="28"/>
        </w:rPr>
        <w:br/>
      </w:r>
      <w:r w:rsidR="003C0D1F" w:rsidRPr="00BB4346">
        <w:rPr>
          <w:b/>
          <w:bCs/>
          <w:szCs w:val="28"/>
        </w:rPr>
        <w:t>Bridge</w:t>
      </w:r>
      <w:r w:rsidR="00990DAE" w:rsidRPr="00BB4346">
        <w:rPr>
          <w:b/>
          <w:bCs/>
          <w:szCs w:val="28"/>
        </w:rPr>
        <w:br/>
      </w:r>
      <w:r w:rsidR="0065083B" w:rsidRPr="00C462DE">
        <w:rPr>
          <w:color w:val="auto"/>
          <w:sz w:val="24"/>
        </w:rPr>
        <w:t>Vid slutet av</w:t>
      </w:r>
      <w:r w:rsidR="003C0D1F" w:rsidRPr="00C462DE">
        <w:rPr>
          <w:color w:val="auto"/>
          <w:sz w:val="24"/>
        </w:rPr>
        <w:t xml:space="preserve"> 2022 </w:t>
      </w:r>
      <w:r w:rsidR="0025156C" w:rsidRPr="00C462DE">
        <w:rPr>
          <w:color w:val="auto"/>
          <w:sz w:val="24"/>
        </w:rPr>
        <w:t xml:space="preserve">var det </w:t>
      </w:r>
      <w:r w:rsidR="003D553C" w:rsidRPr="00C462DE">
        <w:rPr>
          <w:color w:val="auto"/>
          <w:sz w:val="24"/>
        </w:rPr>
        <w:t xml:space="preserve">drygt </w:t>
      </w:r>
      <w:r w:rsidR="003C0D1F" w:rsidRPr="00C462DE">
        <w:rPr>
          <w:color w:val="auto"/>
          <w:sz w:val="24"/>
        </w:rPr>
        <w:t>170 medlemmar so</w:t>
      </w:r>
      <w:r w:rsidR="003D553C" w:rsidRPr="00C462DE">
        <w:rPr>
          <w:color w:val="auto"/>
          <w:sz w:val="24"/>
        </w:rPr>
        <w:t xml:space="preserve">m deltog i </w:t>
      </w:r>
      <w:r w:rsidR="0009367A" w:rsidRPr="00C462DE">
        <w:rPr>
          <w:color w:val="auto"/>
          <w:sz w:val="24"/>
        </w:rPr>
        <w:t>aktiv</w:t>
      </w:r>
      <w:r w:rsidR="00A11FD3">
        <w:rPr>
          <w:color w:val="auto"/>
          <w:sz w:val="24"/>
        </w:rPr>
        <w:t>i</w:t>
      </w:r>
      <w:r w:rsidR="0009367A" w:rsidRPr="00C462DE">
        <w:rPr>
          <w:color w:val="auto"/>
          <w:sz w:val="24"/>
        </w:rPr>
        <w:t>teten</w:t>
      </w:r>
      <w:r w:rsidR="003C0D1F" w:rsidRPr="00C462DE">
        <w:rPr>
          <w:color w:val="auto"/>
          <w:sz w:val="24"/>
        </w:rPr>
        <w:t>. U</w:t>
      </w:r>
      <w:r w:rsidR="003C0D1F" w:rsidRPr="00C462DE">
        <w:rPr>
          <w:sz w:val="24"/>
        </w:rPr>
        <w:t>nder 2023 har antalet ökat något</w:t>
      </w:r>
      <w:r w:rsidR="008748CC" w:rsidRPr="00C462DE">
        <w:rPr>
          <w:sz w:val="24"/>
        </w:rPr>
        <w:t xml:space="preserve"> </w:t>
      </w:r>
      <w:r w:rsidR="003C0D1F" w:rsidRPr="00C462DE">
        <w:rPr>
          <w:sz w:val="24"/>
        </w:rPr>
        <w:t>till 185 deltagare</w:t>
      </w:r>
      <w:r w:rsidR="00C462DE" w:rsidRPr="00C462DE">
        <w:rPr>
          <w:sz w:val="24"/>
        </w:rPr>
        <w:t>.</w:t>
      </w:r>
      <w:r w:rsidR="003C0D1F" w:rsidRPr="00C462DE">
        <w:rPr>
          <w:sz w:val="24"/>
        </w:rPr>
        <w:t xml:space="preserve"> </w:t>
      </w:r>
      <w:r w:rsidR="00C462DE" w:rsidRPr="00C462DE">
        <w:rPr>
          <w:sz w:val="24"/>
        </w:rPr>
        <w:br/>
      </w:r>
      <w:r w:rsidR="003C0D1F" w:rsidRPr="002F46D0">
        <w:rPr>
          <w:sz w:val="24"/>
        </w:rPr>
        <w:t xml:space="preserve">En liten grupp nybörjare avslutade sin utbildning under våren och började spela i de ordinarie grupperna. En påbyggnadskurs för spelare som varit aktiva några år genomfördes under mars – maj.  Ytterligare en utbildning av en liten nybörjargrupp har påbörjats under hösten 2023. </w:t>
      </w:r>
      <w:r w:rsidR="00256575">
        <w:rPr>
          <w:sz w:val="24"/>
        </w:rPr>
        <w:br/>
      </w:r>
      <w:r w:rsidR="003C0D1F" w:rsidRPr="002F46D0">
        <w:rPr>
          <w:sz w:val="24"/>
        </w:rPr>
        <w:t xml:space="preserve">Under 2023 har vi haft 7 200 enskilda bridgeaktiviteter i </w:t>
      </w:r>
      <w:proofErr w:type="spellStart"/>
      <w:r w:rsidR="003C0D1F" w:rsidRPr="002F46D0">
        <w:rPr>
          <w:sz w:val="24"/>
        </w:rPr>
        <w:t>Wennerbergsgården</w:t>
      </w:r>
      <w:proofErr w:type="spellEnd"/>
      <w:r w:rsidR="00256575">
        <w:rPr>
          <w:sz w:val="24"/>
        </w:rPr>
        <w:t>,</w:t>
      </w:r>
      <w:r w:rsidR="00256575">
        <w:rPr>
          <w:sz w:val="24"/>
        </w:rPr>
        <w:br/>
      </w:r>
      <w:r w:rsidR="003C0D1F" w:rsidRPr="002F46D0">
        <w:rPr>
          <w:sz w:val="24"/>
        </w:rPr>
        <w:t>Vi använder fr o m 2013 datorstöd för resultatredovisning</w:t>
      </w:r>
      <w:r w:rsidR="00D12C97">
        <w:rPr>
          <w:sz w:val="24"/>
        </w:rPr>
        <w:t>,</w:t>
      </w:r>
      <w:r w:rsidR="003C0D1F" w:rsidRPr="002F46D0">
        <w:rPr>
          <w:sz w:val="24"/>
        </w:rPr>
        <w:t xml:space="preserve"> </w:t>
      </w:r>
      <w:r w:rsidR="00F27DC0">
        <w:rPr>
          <w:sz w:val="24"/>
        </w:rPr>
        <w:t>d</w:t>
      </w:r>
      <w:r w:rsidR="003C0D1F" w:rsidRPr="002F46D0">
        <w:rPr>
          <w:sz w:val="24"/>
        </w:rPr>
        <w:t xml:space="preserve">atoransluten kortsorterare. </w:t>
      </w:r>
    </w:p>
    <w:p w14:paraId="61851E4B" w14:textId="77777777" w:rsidR="009A5928" w:rsidRPr="003237A4" w:rsidRDefault="003037DF">
      <w:pPr>
        <w:pStyle w:val="Rubrik1"/>
        <w:ind w:left="-5"/>
        <w:rPr>
          <w:b/>
          <w:bCs/>
          <w:sz w:val="32"/>
          <w:szCs w:val="32"/>
        </w:rPr>
      </w:pPr>
      <w:r w:rsidRPr="003237A4">
        <w:rPr>
          <w:b/>
          <w:bCs/>
          <w:sz w:val="32"/>
          <w:szCs w:val="32"/>
        </w:rPr>
        <w:t>Slutord</w:t>
      </w:r>
    </w:p>
    <w:p w14:paraId="4AE80780" w14:textId="652DFFB1" w:rsidR="009A5928" w:rsidRPr="00190C3C" w:rsidRDefault="003037DF">
      <w:pPr>
        <w:ind w:left="-5"/>
        <w:rPr>
          <w:sz w:val="24"/>
        </w:rPr>
      </w:pPr>
      <w:r w:rsidRPr="00190C3C">
        <w:rPr>
          <w:sz w:val="24"/>
        </w:rPr>
        <w:t>SPF Seniorerna Lidköping har en stor verksamhet med många olika aktiviteter och sysselsättningar för sina 10</w:t>
      </w:r>
      <w:r w:rsidR="00036168">
        <w:rPr>
          <w:sz w:val="24"/>
        </w:rPr>
        <w:t>25</w:t>
      </w:r>
      <w:r w:rsidRPr="00190C3C">
        <w:rPr>
          <w:sz w:val="24"/>
        </w:rPr>
        <w:t xml:space="preserve"> medlemmar. En förutsättning för denna bredd är våra fantastiska funktionärer/ledare.</w:t>
      </w:r>
    </w:p>
    <w:p w14:paraId="427494B0" w14:textId="00A326EC" w:rsidR="009A5928" w:rsidRPr="00D0102D" w:rsidRDefault="003037DF">
      <w:pPr>
        <w:spacing w:after="377"/>
        <w:ind w:left="-5" w:right="276"/>
        <w:rPr>
          <w:sz w:val="24"/>
        </w:rPr>
      </w:pPr>
      <w:r w:rsidRPr="00D0102D">
        <w:rPr>
          <w:sz w:val="24"/>
        </w:rPr>
        <w:t>Tusen tack för ert stora engagemang!</w:t>
      </w:r>
      <w:r w:rsidR="001B1E86">
        <w:rPr>
          <w:sz w:val="24"/>
        </w:rPr>
        <w:br/>
      </w:r>
      <w:r w:rsidR="00D0102D">
        <w:rPr>
          <w:sz w:val="24"/>
        </w:rPr>
        <w:t xml:space="preserve"> </w:t>
      </w:r>
      <w:r w:rsidRPr="00D0102D">
        <w:rPr>
          <w:sz w:val="24"/>
        </w:rPr>
        <w:t xml:space="preserve">Utan er ingen förening! </w:t>
      </w:r>
      <w:r w:rsidR="00D0102D">
        <w:rPr>
          <w:sz w:val="24"/>
        </w:rPr>
        <w:br/>
      </w:r>
      <w:r w:rsidRPr="00D0102D">
        <w:rPr>
          <w:sz w:val="24"/>
        </w:rPr>
        <w:t xml:space="preserve">Styrelsen vill rikta ett stort och hjärtligt tack till </w:t>
      </w:r>
      <w:r w:rsidRPr="00D0102D">
        <w:rPr>
          <w:sz w:val="24"/>
          <w:u w:val="single" w:color="000000"/>
        </w:rPr>
        <w:t xml:space="preserve">alla </w:t>
      </w:r>
      <w:r w:rsidRPr="00D0102D">
        <w:rPr>
          <w:sz w:val="24"/>
        </w:rPr>
        <w:t xml:space="preserve">medlemmar som på olika sätt, i stort som i smått, bidragit under verksamhetsåret </w:t>
      </w:r>
      <w:proofErr w:type="gramStart"/>
      <w:r w:rsidRPr="00D0102D">
        <w:rPr>
          <w:sz w:val="24"/>
        </w:rPr>
        <w:t>202</w:t>
      </w:r>
      <w:r w:rsidR="00272FED">
        <w:rPr>
          <w:sz w:val="24"/>
        </w:rPr>
        <w:t xml:space="preserve">3 </w:t>
      </w:r>
      <w:r w:rsidRPr="00D0102D">
        <w:rPr>
          <w:sz w:val="24"/>
        </w:rPr>
        <w:t>!</w:t>
      </w:r>
      <w:proofErr w:type="gramEnd"/>
    </w:p>
    <w:p w14:paraId="0D78FFF4" w14:textId="62B0A310" w:rsidR="009A5928" w:rsidRDefault="003037DF" w:rsidP="008210BB">
      <w:pPr>
        <w:spacing w:after="1229"/>
        <w:ind w:left="-5"/>
        <w:rPr>
          <w:sz w:val="24"/>
        </w:rPr>
      </w:pPr>
      <w:r w:rsidRPr="00272FED">
        <w:rPr>
          <w:sz w:val="24"/>
        </w:rPr>
        <w:t>Med förhoppningar om ett aktivt och positivt 202</w:t>
      </w:r>
      <w:r w:rsidR="00272FED" w:rsidRPr="00272FED">
        <w:rPr>
          <w:sz w:val="24"/>
        </w:rPr>
        <w:t>4</w:t>
      </w:r>
      <w:r w:rsidRPr="00272FED">
        <w:rPr>
          <w:sz w:val="24"/>
        </w:rPr>
        <w:t xml:space="preserve"> med nya och gamla aktiviteter som kan fortsätta inspirera till stort engagemang för nya och gamla medlemmar.</w:t>
      </w:r>
      <w:r w:rsidR="008210BB">
        <w:rPr>
          <w:sz w:val="24"/>
        </w:rPr>
        <w:br/>
      </w:r>
      <w:r w:rsidR="008210BB">
        <w:rPr>
          <w:sz w:val="24"/>
        </w:rPr>
        <w:br/>
      </w:r>
      <w:r w:rsidR="008210BB">
        <w:rPr>
          <w:sz w:val="24"/>
        </w:rPr>
        <w:br/>
      </w:r>
      <w:r w:rsidR="008210BB">
        <w:t>Ann-Christine Hagaeus</w:t>
      </w:r>
      <w:r w:rsidR="008210BB">
        <w:tab/>
        <w:t>Kerstin Friberg</w:t>
      </w:r>
      <w:r w:rsidR="00BC76A2">
        <w:tab/>
        <w:t>Lisbeth Jansson</w:t>
      </w:r>
      <w:r w:rsidR="0066312E">
        <w:br/>
      </w:r>
      <w:r w:rsidR="00BC76A2" w:rsidRPr="00C91009">
        <w:rPr>
          <w:sz w:val="36"/>
          <w:szCs w:val="36"/>
        </w:rPr>
        <w:br/>
      </w:r>
      <w:r w:rsidR="00BC76A2">
        <w:t>Svante Johnsson</w:t>
      </w:r>
      <w:r w:rsidR="00BC76A2">
        <w:tab/>
      </w:r>
      <w:r w:rsidR="00BC76A2">
        <w:tab/>
        <w:t>Christina Ulfström</w:t>
      </w:r>
      <w:r w:rsidR="00BC76A2">
        <w:tab/>
        <w:t>Tore Larsson</w:t>
      </w:r>
      <w:r w:rsidR="0066312E">
        <w:br/>
      </w:r>
      <w:r w:rsidR="00BC76A2" w:rsidRPr="00C91009">
        <w:rPr>
          <w:sz w:val="36"/>
          <w:szCs w:val="36"/>
        </w:rPr>
        <w:br/>
      </w:r>
      <w:r w:rsidR="00BC76A2">
        <w:t>Reinhold Svensson</w:t>
      </w:r>
      <w:r w:rsidR="00BC76A2">
        <w:tab/>
      </w:r>
      <w:r w:rsidR="00BC76A2">
        <w:tab/>
        <w:t>Thomas Karlsson</w:t>
      </w:r>
    </w:p>
    <w:sectPr w:rsidR="009A5928" w:rsidSect="00825396">
      <w:headerReference w:type="default" r:id="rId9"/>
      <w:pgSz w:w="11920" w:h="16840"/>
      <w:pgMar w:top="1276" w:right="143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90CF" w14:textId="77777777" w:rsidR="00825396" w:rsidRDefault="00825396" w:rsidP="00BF4A81">
      <w:pPr>
        <w:spacing w:after="0" w:line="240" w:lineRule="auto"/>
      </w:pPr>
      <w:r>
        <w:separator/>
      </w:r>
    </w:p>
  </w:endnote>
  <w:endnote w:type="continuationSeparator" w:id="0">
    <w:p w14:paraId="6E4D25F1" w14:textId="77777777" w:rsidR="00825396" w:rsidRDefault="00825396" w:rsidP="00BF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39DC" w14:textId="77777777" w:rsidR="00825396" w:rsidRDefault="00825396" w:rsidP="00BF4A81">
      <w:pPr>
        <w:spacing w:after="0" w:line="240" w:lineRule="auto"/>
      </w:pPr>
      <w:r>
        <w:separator/>
      </w:r>
    </w:p>
  </w:footnote>
  <w:footnote w:type="continuationSeparator" w:id="0">
    <w:p w14:paraId="028BFE0F" w14:textId="77777777" w:rsidR="00825396" w:rsidRDefault="00825396" w:rsidP="00BF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465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E8B145A" w14:textId="5B09C186" w:rsidR="00D37BC3" w:rsidRPr="00F418D5" w:rsidRDefault="00D37BC3">
        <w:pPr>
          <w:pStyle w:val="Sidhuvud"/>
          <w:jc w:val="right"/>
          <w:rPr>
            <w:sz w:val="20"/>
            <w:szCs w:val="20"/>
          </w:rPr>
        </w:pPr>
        <w:r w:rsidRPr="00F418D5">
          <w:rPr>
            <w:sz w:val="20"/>
            <w:szCs w:val="20"/>
          </w:rPr>
          <w:fldChar w:fldCharType="begin"/>
        </w:r>
        <w:r w:rsidRPr="00F418D5">
          <w:rPr>
            <w:sz w:val="20"/>
            <w:szCs w:val="20"/>
          </w:rPr>
          <w:instrText>PAGE   \* MERGEFORMAT</w:instrText>
        </w:r>
        <w:r w:rsidRPr="00F418D5">
          <w:rPr>
            <w:sz w:val="20"/>
            <w:szCs w:val="20"/>
          </w:rPr>
          <w:fldChar w:fldCharType="separate"/>
        </w:r>
        <w:r w:rsidRPr="00F418D5">
          <w:rPr>
            <w:sz w:val="20"/>
            <w:szCs w:val="20"/>
          </w:rPr>
          <w:t>2</w:t>
        </w:r>
        <w:r w:rsidRPr="00F418D5">
          <w:rPr>
            <w:sz w:val="20"/>
            <w:szCs w:val="20"/>
          </w:rPr>
          <w:fldChar w:fldCharType="end"/>
        </w:r>
        <w:r w:rsidR="00A66CF4" w:rsidRPr="00F418D5">
          <w:rPr>
            <w:sz w:val="20"/>
            <w:szCs w:val="20"/>
          </w:rPr>
          <w:t>(</w:t>
        </w:r>
        <w:r w:rsidR="00255CD5">
          <w:rPr>
            <w:sz w:val="20"/>
            <w:szCs w:val="20"/>
          </w:rPr>
          <w:t>5</w:t>
        </w:r>
        <w:r w:rsidR="00A66CF4" w:rsidRPr="00F418D5">
          <w:rPr>
            <w:sz w:val="20"/>
            <w:szCs w:val="20"/>
          </w:rPr>
          <w:t>)</w:t>
        </w:r>
      </w:p>
    </w:sdtContent>
  </w:sdt>
  <w:p w14:paraId="5DE20A17" w14:textId="5E9829DE" w:rsidR="00BF4A81" w:rsidRDefault="00BF4A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A86"/>
    <w:multiLevelType w:val="hybridMultilevel"/>
    <w:tmpl w:val="95401DF8"/>
    <w:lvl w:ilvl="0" w:tplc="189C7D2A">
      <w:start w:val="1"/>
      <w:numFmt w:val="bullet"/>
      <w:lvlText w:val="-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2D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A5F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AEA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42A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E4A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455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0A7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0FB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194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28"/>
    <w:rsid w:val="0000414A"/>
    <w:rsid w:val="0001063C"/>
    <w:rsid w:val="000174BF"/>
    <w:rsid w:val="00033E3F"/>
    <w:rsid w:val="00036168"/>
    <w:rsid w:val="00042B36"/>
    <w:rsid w:val="0005476D"/>
    <w:rsid w:val="00054882"/>
    <w:rsid w:val="0005565E"/>
    <w:rsid w:val="00057D98"/>
    <w:rsid w:val="00063625"/>
    <w:rsid w:val="0007387F"/>
    <w:rsid w:val="000752B9"/>
    <w:rsid w:val="000842F1"/>
    <w:rsid w:val="00087260"/>
    <w:rsid w:val="00090088"/>
    <w:rsid w:val="00090136"/>
    <w:rsid w:val="00091A9D"/>
    <w:rsid w:val="0009367A"/>
    <w:rsid w:val="0009372D"/>
    <w:rsid w:val="000A28A5"/>
    <w:rsid w:val="000A62A7"/>
    <w:rsid w:val="000A6303"/>
    <w:rsid w:val="000C4FFE"/>
    <w:rsid w:val="000D449F"/>
    <w:rsid w:val="000D676A"/>
    <w:rsid w:val="000E426F"/>
    <w:rsid w:val="000E63B2"/>
    <w:rsid w:val="000E7620"/>
    <w:rsid w:val="000F09B3"/>
    <w:rsid w:val="00101EAD"/>
    <w:rsid w:val="001025B7"/>
    <w:rsid w:val="00102A63"/>
    <w:rsid w:val="001063FD"/>
    <w:rsid w:val="00107AB7"/>
    <w:rsid w:val="00107CEF"/>
    <w:rsid w:val="00116163"/>
    <w:rsid w:val="00116AB0"/>
    <w:rsid w:val="00117FF1"/>
    <w:rsid w:val="00124685"/>
    <w:rsid w:val="001254D8"/>
    <w:rsid w:val="00127859"/>
    <w:rsid w:val="00130284"/>
    <w:rsid w:val="00133AC5"/>
    <w:rsid w:val="00140ACE"/>
    <w:rsid w:val="00142A8E"/>
    <w:rsid w:val="001447BA"/>
    <w:rsid w:val="00147B98"/>
    <w:rsid w:val="00150E3B"/>
    <w:rsid w:val="00151187"/>
    <w:rsid w:val="0015369B"/>
    <w:rsid w:val="00155C1E"/>
    <w:rsid w:val="001567C0"/>
    <w:rsid w:val="00160815"/>
    <w:rsid w:val="00160D96"/>
    <w:rsid w:val="00163F69"/>
    <w:rsid w:val="00163F70"/>
    <w:rsid w:val="00172FF1"/>
    <w:rsid w:val="001730F3"/>
    <w:rsid w:val="00173941"/>
    <w:rsid w:val="00173EDB"/>
    <w:rsid w:val="00176A8C"/>
    <w:rsid w:val="00184B92"/>
    <w:rsid w:val="00185A5F"/>
    <w:rsid w:val="00187095"/>
    <w:rsid w:val="00190C3C"/>
    <w:rsid w:val="001A0B4F"/>
    <w:rsid w:val="001B1E86"/>
    <w:rsid w:val="001B2524"/>
    <w:rsid w:val="001B2C2A"/>
    <w:rsid w:val="001B4201"/>
    <w:rsid w:val="001B525A"/>
    <w:rsid w:val="001C1626"/>
    <w:rsid w:val="001C1E7B"/>
    <w:rsid w:val="001C72D7"/>
    <w:rsid w:val="001C7959"/>
    <w:rsid w:val="001D5D97"/>
    <w:rsid w:val="001E01C8"/>
    <w:rsid w:val="001F0541"/>
    <w:rsid w:val="001F6A31"/>
    <w:rsid w:val="002004E1"/>
    <w:rsid w:val="0020068A"/>
    <w:rsid w:val="00201871"/>
    <w:rsid w:val="00204B12"/>
    <w:rsid w:val="00205146"/>
    <w:rsid w:val="002104C1"/>
    <w:rsid w:val="002109B9"/>
    <w:rsid w:val="002151E6"/>
    <w:rsid w:val="00215BE0"/>
    <w:rsid w:val="00216980"/>
    <w:rsid w:val="00221140"/>
    <w:rsid w:val="00224AF9"/>
    <w:rsid w:val="002274B5"/>
    <w:rsid w:val="00230E0A"/>
    <w:rsid w:val="00230E1A"/>
    <w:rsid w:val="00237D3E"/>
    <w:rsid w:val="00242815"/>
    <w:rsid w:val="00243527"/>
    <w:rsid w:val="002435D4"/>
    <w:rsid w:val="00244EF9"/>
    <w:rsid w:val="0025156C"/>
    <w:rsid w:val="00255CD5"/>
    <w:rsid w:val="00256575"/>
    <w:rsid w:val="00263BB1"/>
    <w:rsid w:val="002659E0"/>
    <w:rsid w:val="00270235"/>
    <w:rsid w:val="00272FED"/>
    <w:rsid w:val="00274204"/>
    <w:rsid w:val="0027743B"/>
    <w:rsid w:val="00277679"/>
    <w:rsid w:val="002822F1"/>
    <w:rsid w:val="0029004F"/>
    <w:rsid w:val="00294154"/>
    <w:rsid w:val="0029505C"/>
    <w:rsid w:val="002A1D4C"/>
    <w:rsid w:val="002A34B4"/>
    <w:rsid w:val="002A5587"/>
    <w:rsid w:val="002B22DD"/>
    <w:rsid w:val="002B2A94"/>
    <w:rsid w:val="002B2CE3"/>
    <w:rsid w:val="002B34F3"/>
    <w:rsid w:val="002B5A56"/>
    <w:rsid w:val="002B7C1A"/>
    <w:rsid w:val="002C3508"/>
    <w:rsid w:val="002C38DF"/>
    <w:rsid w:val="002C4066"/>
    <w:rsid w:val="002C5091"/>
    <w:rsid w:val="002C7DCE"/>
    <w:rsid w:val="002D0EAC"/>
    <w:rsid w:val="002D1060"/>
    <w:rsid w:val="002D2751"/>
    <w:rsid w:val="002D3E63"/>
    <w:rsid w:val="002E05E3"/>
    <w:rsid w:val="002E6659"/>
    <w:rsid w:val="002E68D1"/>
    <w:rsid w:val="002F167F"/>
    <w:rsid w:val="002F46D0"/>
    <w:rsid w:val="00301505"/>
    <w:rsid w:val="0030204B"/>
    <w:rsid w:val="003037DF"/>
    <w:rsid w:val="003074D8"/>
    <w:rsid w:val="003111C3"/>
    <w:rsid w:val="00312DFA"/>
    <w:rsid w:val="00314A20"/>
    <w:rsid w:val="00314DDD"/>
    <w:rsid w:val="00317A98"/>
    <w:rsid w:val="003211EE"/>
    <w:rsid w:val="003237A4"/>
    <w:rsid w:val="00325F90"/>
    <w:rsid w:val="003325EB"/>
    <w:rsid w:val="00350D54"/>
    <w:rsid w:val="00361868"/>
    <w:rsid w:val="00365093"/>
    <w:rsid w:val="00377FBA"/>
    <w:rsid w:val="003851AA"/>
    <w:rsid w:val="00385620"/>
    <w:rsid w:val="00387B98"/>
    <w:rsid w:val="003A536C"/>
    <w:rsid w:val="003A6868"/>
    <w:rsid w:val="003A784C"/>
    <w:rsid w:val="003B2247"/>
    <w:rsid w:val="003B45FE"/>
    <w:rsid w:val="003B4B2D"/>
    <w:rsid w:val="003B5EDD"/>
    <w:rsid w:val="003B611D"/>
    <w:rsid w:val="003B6A5B"/>
    <w:rsid w:val="003C0D1F"/>
    <w:rsid w:val="003C4391"/>
    <w:rsid w:val="003C5EE5"/>
    <w:rsid w:val="003D0219"/>
    <w:rsid w:val="003D4421"/>
    <w:rsid w:val="003D553C"/>
    <w:rsid w:val="003D7A31"/>
    <w:rsid w:val="003E36DD"/>
    <w:rsid w:val="003E58A5"/>
    <w:rsid w:val="003F2DBB"/>
    <w:rsid w:val="00400360"/>
    <w:rsid w:val="00400C80"/>
    <w:rsid w:val="00401702"/>
    <w:rsid w:val="00412147"/>
    <w:rsid w:val="0041580C"/>
    <w:rsid w:val="00416D0A"/>
    <w:rsid w:val="00417499"/>
    <w:rsid w:val="004204ED"/>
    <w:rsid w:val="00420ABE"/>
    <w:rsid w:val="00424769"/>
    <w:rsid w:val="00425E00"/>
    <w:rsid w:val="00426652"/>
    <w:rsid w:val="00427EF9"/>
    <w:rsid w:val="00430C64"/>
    <w:rsid w:val="00433271"/>
    <w:rsid w:val="00436CAA"/>
    <w:rsid w:val="00445713"/>
    <w:rsid w:val="00455EDB"/>
    <w:rsid w:val="004609BD"/>
    <w:rsid w:val="00461D77"/>
    <w:rsid w:val="00462145"/>
    <w:rsid w:val="00462CCB"/>
    <w:rsid w:val="00466A04"/>
    <w:rsid w:val="00466E21"/>
    <w:rsid w:val="00471601"/>
    <w:rsid w:val="0047737C"/>
    <w:rsid w:val="004842AE"/>
    <w:rsid w:val="00492443"/>
    <w:rsid w:val="00493622"/>
    <w:rsid w:val="004A0304"/>
    <w:rsid w:val="004A40B8"/>
    <w:rsid w:val="004A5E62"/>
    <w:rsid w:val="004A66B6"/>
    <w:rsid w:val="004A6B1F"/>
    <w:rsid w:val="004B2654"/>
    <w:rsid w:val="004B301E"/>
    <w:rsid w:val="004B4874"/>
    <w:rsid w:val="004B4F09"/>
    <w:rsid w:val="004C1E5D"/>
    <w:rsid w:val="004D4864"/>
    <w:rsid w:val="004E558D"/>
    <w:rsid w:val="004F23F8"/>
    <w:rsid w:val="004F33F7"/>
    <w:rsid w:val="005014A1"/>
    <w:rsid w:val="0051074F"/>
    <w:rsid w:val="00512928"/>
    <w:rsid w:val="0051643E"/>
    <w:rsid w:val="00517871"/>
    <w:rsid w:val="00517F87"/>
    <w:rsid w:val="00521B40"/>
    <w:rsid w:val="00524D65"/>
    <w:rsid w:val="00532DD4"/>
    <w:rsid w:val="00535818"/>
    <w:rsid w:val="005359C8"/>
    <w:rsid w:val="00547B96"/>
    <w:rsid w:val="0055500E"/>
    <w:rsid w:val="00565F80"/>
    <w:rsid w:val="0056685B"/>
    <w:rsid w:val="00567540"/>
    <w:rsid w:val="00570055"/>
    <w:rsid w:val="005702A4"/>
    <w:rsid w:val="00571878"/>
    <w:rsid w:val="005729FF"/>
    <w:rsid w:val="00573FC2"/>
    <w:rsid w:val="00574B04"/>
    <w:rsid w:val="00575D3E"/>
    <w:rsid w:val="0057645B"/>
    <w:rsid w:val="00580EDD"/>
    <w:rsid w:val="005821EA"/>
    <w:rsid w:val="005874E8"/>
    <w:rsid w:val="005910B2"/>
    <w:rsid w:val="00592867"/>
    <w:rsid w:val="005A17E5"/>
    <w:rsid w:val="005A4035"/>
    <w:rsid w:val="005A5597"/>
    <w:rsid w:val="005A768A"/>
    <w:rsid w:val="005B22F6"/>
    <w:rsid w:val="005C043B"/>
    <w:rsid w:val="005C2AA5"/>
    <w:rsid w:val="005C5815"/>
    <w:rsid w:val="005C6F77"/>
    <w:rsid w:val="005D161B"/>
    <w:rsid w:val="005D798B"/>
    <w:rsid w:val="005E2D05"/>
    <w:rsid w:val="005E3ACB"/>
    <w:rsid w:val="005F49C1"/>
    <w:rsid w:val="005F5B01"/>
    <w:rsid w:val="005F5E74"/>
    <w:rsid w:val="0060194F"/>
    <w:rsid w:val="00605F24"/>
    <w:rsid w:val="00607748"/>
    <w:rsid w:val="0061238F"/>
    <w:rsid w:val="0061562F"/>
    <w:rsid w:val="00621DCB"/>
    <w:rsid w:val="00625F1F"/>
    <w:rsid w:val="00627402"/>
    <w:rsid w:val="0063015B"/>
    <w:rsid w:val="00633E95"/>
    <w:rsid w:val="00637210"/>
    <w:rsid w:val="00640578"/>
    <w:rsid w:val="0065083B"/>
    <w:rsid w:val="0065600F"/>
    <w:rsid w:val="006605D4"/>
    <w:rsid w:val="00661ABE"/>
    <w:rsid w:val="0066312E"/>
    <w:rsid w:val="00663E6C"/>
    <w:rsid w:val="00665DDB"/>
    <w:rsid w:val="00666A9C"/>
    <w:rsid w:val="00667FE2"/>
    <w:rsid w:val="00673477"/>
    <w:rsid w:val="00677019"/>
    <w:rsid w:val="00681236"/>
    <w:rsid w:val="00683BFD"/>
    <w:rsid w:val="00687FDB"/>
    <w:rsid w:val="006901F5"/>
    <w:rsid w:val="00693911"/>
    <w:rsid w:val="00694080"/>
    <w:rsid w:val="00697E0D"/>
    <w:rsid w:val="006A132A"/>
    <w:rsid w:val="006A36C6"/>
    <w:rsid w:val="006A37C5"/>
    <w:rsid w:val="006B0BC8"/>
    <w:rsid w:val="006B4E4A"/>
    <w:rsid w:val="006B580F"/>
    <w:rsid w:val="006C39B2"/>
    <w:rsid w:val="006C4B35"/>
    <w:rsid w:val="006C64A5"/>
    <w:rsid w:val="006D4D7F"/>
    <w:rsid w:val="006D56C3"/>
    <w:rsid w:val="006F3B72"/>
    <w:rsid w:val="006F7150"/>
    <w:rsid w:val="006F7D57"/>
    <w:rsid w:val="007016D7"/>
    <w:rsid w:val="00701882"/>
    <w:rsid w:val="00704F5B"/>
    <w:rsid w:val="0071001E"/>
    <w:rsid w:val="007116F4"/>
    <w:rsid w:val="00711705"/>
    <w:rsid w:val="007141D9"/>
    <w:rsid w:val="007149C3"/>
    <w:rsid w:val="00716C54"/>
    <w:rsid w:val="00721CEE"/>
    <w:rsid w:val="0072239C"/>
    <w:rsid w:val="00727AA9"/>
    <w:rsid w:val="00733D32"/>
    <w:rsid w:val="00734692"/>
    <w:rsid w:val="00734DEC"/>
    <w:rsid w:val="00741B52"/>
    <w:rsid w:val="00743D9E"/>
    <w:rsid w:val="007467F6"/>
    <w:rsid w:val="00747829"/>
    <w:rsid w:val="00750ADF"/>
    <w:rsid w:val="00754FDB"/>
    <w:rsid w:val="007600F7"/>
    <w:rsid w:val="00767B5B"/>
    <w:rsid w:val="00771C8D"/>
    <w:rsid w:val="00783208"/>
    <w:rsid w:val="007834F0"/>
    <w:rsid w:val="007857BC"/>
    <w:rsid w:val="00787814"/>
    <w:rsid w:val="007949A3"/>
    <w:rsid w:val="007A1FA6"/>
    <w:rsid w:val="007B202F"/>
    <w:rsid w:val="007C5B56"/>
    <w:rsid w:val="007D6A04"/>
    <w:rsid w:val="007D6C71"/>
    <w:rsid w:val="007D7127"/>
    <w:rsid w:val="007E1EF5"/>
    <w:rsid w:val="007E2ACB"/>
    <w:rsid w:val="007E38FC"/>
    <w:rsid w:val="007E3E49"/>
    <w:rsid w:val="007E43C8"/>
    <w:rsid w:val="007E5569"/>
    <w:rsid w:val="007F6B62"/>
    <w:rsid w:val="008031B1"/>
    <w:rsid w:val="00803DD7"/>
    <w:rsid w:val="008137BE"/>
    <w:rsid w:val="00817878"/>
    <w:rsid w:val="008210BB"/>
    <w:rsid w:val="00825396"/>
    <w:rsid w:val="008367A8"/>
    <w:rsid w:val="00844870"/>
    <w:rsid w:val="00846039"/>
    <w:rsid w:val="00854518"/>
    <w:rsid w:val="00855344"/>
    <w:rsid w:val="008571A0"/>
    <w:rsid w:val="008578DB"/>
    <w:rsid w:val="008603BC"/>
    <w:rsid w:val="00862802"/>
    <w:rsid w:val="00866A21"/>
    <w:rsid w:val="00872D83"/>
    <w:rsid w:val="008748CC"/>
    <w:rsid w:val="00884A3E"/>
    <w:rsid w:val="00886CBF"/>
    <w:rsid w:val="00891D10"/>
    <w:rsid w:val="0089316F"/>
    <w:rsid w:val="00895422"/>
    <w:rsid w:val="008977D7"/>
    <w:rsid w:val="00897D89"/>
    <w:rsid w:val="008A64D1"/>
    <w:rsid w:val="008B0FBD"/>
    <w:rsid w:val="008B3ABA"/>
    <w:rsid w:val="008B3CE7"/>
    <w:rsid w:val="008B6630"/>
    <w:rsid w:val="008B7C9F"/>
    <w:rsid w:val="008C1ECD"/>
    <w:rsid w:val="008C3A18"/>
    <w:rsid w:val="008D09F3"/>
    <w:rsid w:val="008D3ECD"/>
    <w:rsid w:val="008E3863"/>
    <w:rsid w:val="008F2B41"/>
    <w:rsid w:val="008F5962"/>
    <w:rsid w:val="008F5E37"/>
    <w:rsid w:val="00911203"/>
    <w:rsid w:val="0091740B"/>
    <w:rsid w:val="00920615"/>
    <w:rsid w:val="0092157F"/>
    <w:rsid w:val="00923F38"/>
    <w:rsid w:val="00925281"/>
    <w:rsid w:val="00940974"/>
    <w:rsid w:val="00942C34"/>
    <w:rsid w:val="0094453B"/>
    <w:rsid w:val="00947AF9"/>
    <w:rsid w:val="00951B46"/>
    <w:rsid w:val="009524CD"/>
    <w:rsid w:val="00955F2C"/>
    <w:rsid w:val="00963938"/>
    <w:rsid w:val="009665AD"/>
    <w:rsid w:val="00972345"/>
    <w:rsid w:val="00972B91"/>
    <w:rsid w:val="00973208"/>
    <w:rsid w:val="00977AB7"/>
    <w:rsid w:val="00981CC8"/>
    <w:rsid w:val="009833F1"/>
    <w:rsid w:val="00986FCF"/>
    <w:rsid w:val="00990DAE"/>
    <w:rsid w:val="00992666"/>
    <w:rsid w:val="00992AAC"/>
    <w:rsid w:val="00997826"/>
    <w:rsid w:val="009A131C"/>
    <w:rsid w:val="009A1430"/>
    <w:rsid w:val="009A3F97"/>
    <w:rsid w:val="009A5928"/>
    <w:rsid w:val="009A6B30"/>
    <w:rsid w:val="009A764F"/>
    <w:rsid w:val="009B5F24"/>
    <w:rsid w:val="009C08C4"/>
    <w:rsid w:val="009C2C0C"/>
    <w:rsid w:val="009C5729"/>
    <w:rsid w:val="009D6B51"/>
    <w:rsid w:val="009E297D"/>
    <w:rsid w:val="009E5F67"/>
    <w:rsid w:val="009E7E79"/>
    <w:rsid w:val="009F0BC8"/>
    <w:rsid w:val="009F3CEE"/>
    <w:rsid w:val="009F7ACD"/>
    <w:rsid w:val="00A0002F"/>
    <w:rsid w:val="00A109D6"/>
    <w:rsid w:val="00A11DB9"/>
    <w:rsid w:val="00A11FD3"/>
    <w:rsid w:val="00A179C5"/>
    <w:rsid w:val="00A209D8"/>
    <w:rsid w:val="00A21334"/>
    <w:rsid w:val="00A248F6"/>
    <w:rsid w:val="00A26F8C"/>
    <w:rsid w:val="00A31F7B"/>
    <w:rsid w:val="00A33F7F"/>
    <w:rsid w:val="00A420DB"/>
    <w:rsid w:val="00A55D25"/>
    <w:rsid w:val="00A6009B"/>
    <w:rsid w:val="00A662C8"/>
    <w:rsid w:val="00A66981"/>
    <w:rsid w:val="00A66CF4"/>
    <w:rsid w:val="00A76384"/>
    <w:rsid w:val="00A76A22"/>
    <w:rsid w:val="00A848A4"/>
    <w:rsid w:val="00A8515F"/>
    <w:rsid w:val="00A859D1"/>
    <w:rsid w:val="00A914D7"/>
    <w:rsid w:val="00A917C3"/>
    <w:rsid w:val="00AA2816"/>
    <w:rsid w:val="00AA2AC7"/>
    <w:rsid w:val="00AA2F31"/>
    <w:rsid w:val="00AA6500"/>
    <w:rsid w:val="00AB2D0E"/>
    <w:rsid w:val="00AC362E"/>
    <w:rsid w:val="00AC6A47"/>
    <w:rsid w:val="00AD0D3C"/>
    <w:rsid w:val="00AD24B6"/>
    <w:rsid w:val="00AE43D7"/>
    <w:rsid w:val="00AE58EE"/>
    <w:rsid w:val="00AE7687"/>
    <w:rsid w:val="00AF202B"/>
    <w:rsid w:val="00B07A21"/>
    <w:rsid w:val="00B10A1D"/>
    <w:rsid w:val="00B14B4B"/>
    <w:rsid w:val="00B17CAF"/>
    <w:rsid w:val="00B2060D"/>
    <w:rsid w:val="00B20FFA"/>
    <w:rsid w:val="00B22744"/>
    <w:rsid w:val="00B22BD9"/>
    <w:rsid w:val="00B2547F"/>
    <w:rsid w:val="00B32B24"/>
    <w:rsid w:val="00B34CF9"/>
    <w:rsid w:val="00B3556D"/>
    <w:rsid w:val="00B35F43"/>
    <w:rsid w:val="00B413E6"/>
    <w:rsid w:val="00B42F57"/>
    <w:rsid w:val="00B45E43"/>
    <w:rsid w:val="00B52288"/>
    <w:rsid w:val="00B65CDE"/>
    <w:rsid w:val="00B721DB"/>
    <w:rsid w:val="00B73B1F"/>
    <w:rsid w:val="00B75B33"/>
    <w:rsid w:val="00B830DC"/>
    <w:rsid w:val="00B855D1"/>
    <w:rsid w:val="00B87064"/>
    <w:rsid w:val="00B97D08"/>
    <w:rsid w:val="00BA147D"/>
    <w:rsid w:val="00BA1A78"/>
    <w:rsid w:val="00BA2959"/>
    <w:rsid w:val="00BA2B68"/>
    <w:rsid w:val="00BB3862"/>
    <w:rsid w:val="00BB4346"/>
    <w:rsid w:val="00BB6368"/>
    <w:rsid w:val="00BB6A61"/>
    <w:rsid w:val="00BC1FD7"/>
    <w:rsid w:val="00BC5234"/>
    <w:rsid w:val="00BC76A2"/>
    <w:rsid w:val="00BD1FAA"/>
    <w:rsid w:val="00BD3B5F"/>
    <w:rsid w:val="00BE1B48"/>
    <w:rsid w:val="00BE28AA"/>
    <w:rsid w:val="00BE3050"/>
    <w:rsid w:val="00BE5DA3"/>
    <w:rsid w:val="00BE7D90"/>
    <w:rsid w:val="00BF1569"/>
    <w:rsid w:val="00BF2519"/>
    <w:rsid w:val="00BF3A33"/>
    <w:rsid w:val="00BF4A81"/>
    <w:rsid w:val="00C11056"/>
    <w:rsid w:val="00C1323D"/>
    <w:rsid w:val="00C156B9"/>
    <w:rsid w:val="00C241B2"/>
    <w:rsid w:val="00C261B3"/>
    <w:rsid w:val="00C26F84"/>
    <w:rsid w:val="00C330F9"/>
    <w:rsid w:val="00C33363"/>
    <w:rsid w:val="00C34CF5"/>
    <w:rsid w:val="00C41186"/>
    <w:rsid w:val="00C43EDA"/>
    <w:rsid w:val="00C462DE"/>
    <w:rsid w:val="00C46470"/>
    <w:rsid w:val="00C46C39"/>
    <w:rsid w:val="00C47D0F"/>
    <w:rsid w:val="00C5405C"/>
    <w:rsid w:val="00C56EDF"/>
    <w:rsid w:val="00C60385"/>
    <w:rsid w:val="00C61D83"/>
    <w:rsid w:val="00C642B9"/>
    <w:rsid w:val="00C670C2"/>
    <w:rsid w:val="00C72062"/>
    <w:rsid w:val="00C74C22"/>
    <w:rsid w:val="00C75098"/>
    <w:rsid w:val="00C75B71"/>
    <w:rsid w:val="00C77891"/>
    <w:rsid w:val="00C85DE8"/>
    <w:rsid w:val="00C90095"/>
    <w:rsid w:val="00C91009"/>
    <w:rsid w:val="00C942E6"/>
    <w:rsid w:val="00C9435E"/>
    <w:rsid w:val="00C94643"/>
    <w:rsid w:val="00CA0506"/>
    <w:rsid w:val="00CB51CD"/>
    <w:rsid w:val="00CC1EBA"/>
    <w:rsid w:val="00CD047E"/>
    <w:rsid w:val="00CD127B"/>
    <w:rsid w:val="00CD40B6"/>
    <w:rsid w:val="00CD5B71"/>
    <w:rsid w:val="00CD7371"/>
    <w:rsid w:val="00CE18EB"/>
    <w:rsid w:val="00CE1E9B"/>
    <w:rsid w:val="00CE3F0D"/>
    <w:rsid w:val="00CE42DB"/>
    <w:rsid w:val="00CE60F6"/>
    <w:rsid w:val="00CE711D"/>
    <w:rsid w:val="00CE757E"/>
    <w:rsid w:val="00CF0291"/>
    <w:rsid w:val="00CF231B"/>
    <w:rsid w:val="00CF58C8"/>
    <w:rsid w:val="00CF678D"/>
    <w:rsid w:val="00D0102D"/>
    <w:rsid w:val="00D01B1D"/>
    <w:rsid w:val="00D03126"/>
    <w:rsid w:val="00D0408D"/>
    <w:rsid w:val="00D06450"/>
    <w:rsid w:val="00D12C97"/>
    <w:rsid w:val="00D15B21"/>
    <w:rsid w:val="00D16C14"/>
    <w:rsid w:val="00D230C1"/>
    <w:rsid w:val="00D25E42"/>
    <w:rsid w:val="00D26B3E"/>
    <w:rsid w:val="00D301A2"/>
    <w:rsid w:val="00D30AA9"/>
    <w:rsid w:val="00D37529"/>
    <w:rsid w:val="00D37BC3"/>
    <w:rsid w:val="00D41A9F"/>
    <w:rsid w:val="00D41AA5"/>
    <w:rsid w:val="00D54F0C"/>
    <w:rsid w:val="00D55AD1"/>
    <w:rsid w:val="00D55BB4"/>
    <w:rsid w:val="00D55E41"/>
    <w:rsid w:val="00D6185C"/>
    <w:rsid w:val="00D628E4"/>
    <w:rsid w:val="00D6514A"/>
    <w:rsid w:val="00D652B0"/>
    <w:rsid w:val="00D65CDC"/>
    <w:rsid w:val="00D725F2"/>
    <w:rsid w:val="00D74B6B"/>
    <w:rsid w:val="00D808EF"/>
    <w:rsid w:val="00D80BE6"/>
    <w:rsid w:val="00DA3587"/>
    <w:rsid w:val="00DA580E"/>
    <w:rsid w:val="00DA675F"/>
    <w:rsid w:val="00DB2093"/>
    <w:rsid w:val="00DC2E83"/>
    <w:rsid w:val="00DC328E"/>
    <w:rsid w:val="00DC48B6"/>
    <w:rsid w:val="00DD0938"/>
    <w:rsid w:val="00DD310A"/>
    <w:rsid w:val="00DD3909"/>
    <w:rsid w:val="00DE0AE1"/>
    <w:rsid w:val="00DE5255"/>
    <w:rsid w:val="00DE532C"/>
    <w:rsid w:val="00DF0BB7"/>
    <w:rsid w:val="00E21398"/>
    <w:rsid w:val="00E2514B"/>
    <w:rsid w:val="00E27898"/>
    <w:rsid w:val="00E30F7C"/>
    <w:rsid w:val="00E34E26"/>
    <w:rsid w:val="00E35E95"/>
    <w:rsid w:val="00E407DD"/>
    <w:rsid w:val="00E43CB4"/>
    <w:rsid w:val="00E45F9F"/>
    <w:rsid w:val="00E46AF5"/>
    <w:rsid w:val="00E47C00"/>
    <w:rsid w:val="00E54012"/>
    <w:rsid w:val="00E563E3"/>
    <w:rsid w:val="00E625B9"/>
    <w:rsid w:val="00E654EB"/>
    <w:rsid w:val="00E7331B"/>
    <w:rsid w:val="00E8002F"/>
    <w:rsid w:val="00E90A2A"/>
    <w:rsid w:val="00E95B53"/>
    <w:rsid w:val="00EA3D91"/>
    <w:rsid w:val="00EA6448"/>
    <w:rsid w:val="00EA7804"/>
    <w:rsid w:val="00EB6E1D"/>
    <w:rsid w:val="00EC038B"/>
    <w:rsid w:val="00EC13AC"/>
    <w:rsid w:val="00EC166E"/>
    <w:rsid w:val="00ED492C"/>
    <w:rsid w:val="00ED5C43"/>
    <w:rsid w:val="00ED7FF9"/>
    <w:rsid w:val="00EE7449"/>
    <w:rsid w:val="00EE7B26"/>
    <w:rsid w:val="00EF405C"/>
    <w:rsid w:val="00EF6BB1"/>
    <w:rsid w:val="00EF6F18"/>
    <w:rsid w:val="00F02896"/>
    <w:rsid w:val="00F05AB3"/>
    <w:rsid w:val="00F11729"/>
    <w:rsid w:val="00F11E78"/>
    <w:rsid w:val="00F14642"/>
    <w:rsid w:val="00F14A8A"/>
    <w:rsid w:val="00F214BA"/>
    <w:rsid w:val="00F230A3"/>
    <w:rsid w:val="00F27DC0"/>
    <w:rsid w:val="00F33C41"/>
    <w:rsid w:val="00F3608E"/>
    <w:rsid w:val="00F36822"/>
    <w:rsid w:val="00F36C52"/>
    <w:rsid w:val="00F37622"/>
    <w:rsid w:val="00F40A54"/>
    <w:rsid w:val="00F418D5"/>
    <w:rsid w:val="00F4642C"/>
    <w:rsid w:val="00F5186C"/>
    <w:rsid w:val="00F5626F"/>
    <w:rsid w:val="00F62A90"/>
    <w:rsid w:val="00F652A8"/>
    <w:rsid w:val="00F66464"/>
    <w:rsid w:val="00F705FD"/>
    <w:rsid w:val="00F713CF"/>
    <w:rsid w:val="00F732AD"/>
    <w:rsid w:val="00F854B7"/>
    <w:rsid w:val="00F85843"/>
    <w:rsid w:val="00F87596"/>
    <w:rsid w:val="00F94829"/>
    <w:rsid w:val="00F97B07"/>
    <w:rsid w:val="00FA46AF"/>
    <w:rsid w:val="00FA49A7"/>
    <w:rsid w:val="00FB218F"/>
    <w:rsid w:val="00FB4CF8"/>
    <w:rsid w:val="00FB642E"/>
    <w:rsid w:val="00FC1052"/>
    <w:rsid w:val="00FC250B"/>
    <w:rsid w:val="00FC26B3"/>
    <w:rsid w:val="00FC2D15"/>
    <w:rsid w:val="00FC6B1E"/>
    <w:rsid w:val="00FC7AE0"/>
    <w:rsid w:val="00FD2CFC"/>
    <w:rsid w:val="00FD3F0D"/>
    <w:rsid w:val="00FE1F1A"/>
    <w:rsid w:val="00FE58A5"/>
    <w:rsid w:val="00FF145C"/>
    <w:rsid w:val="00FF3AC6"/>
    <w:rsid w:val="00FF5F9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31ADB"/>
  <w15:docId w15:val="{9F2DEEF8-4F2D-4200-992B-6356BA6F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9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40" w:line="259" w:lineRule="auto"/>
      <w:ind w:left="10" w:hanging="10"/>
      <w:outlineLvl w:val="0"/>
    </w:pPr>
    <w:rPr>
      <w:rFonts w:ascii="Arial" w:eastAsia="Arial" w:hAnsi="Arial" w:cs="Arial"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04" w:line="259" w:lineRule="auto"/>
      <w:ind w:left="10" w:hanging="10"/>
      <w:outlineLvl w:val="1"/>
    </w:pPr>
    <w:rPr>
      <w:rFonts w:ascii="Arial" w:eastAsia="Arial" w:hAnsi="Arial" w:cs="Arial"/>
      <w:color w:val="000000"/>
      <w:sz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4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color w:val="000000"/>
      <w:sz w:val="32"/>
    </w:rPr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F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4A81"/>
    <w:rPr>
      <w:rFonts w:ascii="Arial" w:eastAsia="Arial" w:hAnsi="Arial" w:cs="Arial"/>
      <w:color w:val="000000"/>
      <w:sz w:val="28"/>
    </w:rPr>
  </w:style>
  <w:style w:type="paragraph" w:styleId="Sidfot">
    <w:name w:val="footer"/>
    <w:basedOn w:val="Normal"/>
    <w:link w:val="SidfotChar"/>
    <w:uiPriority w:val="99"/>
    <w:unhideWhenUsed/>
    <w:rsid w:val="00BF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4A81"/>
    <w:rPr>
      <w:rFonts w:ascii="Arial" w:eastAsia="Arial" w:hAnsi="Arial" w:cs="Arial"/>
      <w:color w:val="00000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40B8"/>
    <w:rPr>
      <w:rFonts w:asciiTheme="majorHAnsi" w:eastAsiaTheme="majorEastAsia" w:hAnsiTheme="majorHAnsi" w:cstheme="majorBidi"/>
      <w:color w:val="0A2F40" w:themeColor="accent1" w:themeShade="7F"/>
    </w:rPr>
  </w:style>
  <w:style w:type="character" w:styleId="Stark">
    <w:name w:val="Strong"/>
    <w:basedOn w:val="Standardstycketeckensnitt"/>
    <w:uiPriority w:val="22"/>
    <w:qFormat/>
    <w:rsid w:val="004A40B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A40B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10B5-2A75-4FB5-B718-480273BF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1212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2022 utkast nr 3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2022 utkast nr 3</dc:title>
  <dc:subject/>
  <dc:creator>Ann-Christine Hagaeus</dc:creator>
  <cp:keywords/>
  <cp:lastModifiedBy>Ann-Christine Hagaeus</cp:lastModifiedBy>
  <cp:revision>115</cp:revision>
  <cp:lastPrinted>2024-02-05T08:48:00Z</cp:lastPrinted>
  <dcterms:created xsi:type="dcterms:W3CDTF">2024-02-04T07:56:00Z</dcterms:created>
  <dcterms:modified xsi:type="dcterms:W3CDTF">2024-02-05T08:49:00Z</dcterms:modified>
</cp:coreProperties>
</file>