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E12E" w14:textId="77777777" w:rsidR="006E73DF" w:rsidRDefault="006E73DF">
      <w:bookmarkStart w:id="0" w:name="_GoBack"/>
      <w:bookmarkEnd w:id="0"/>
    </w:p>
    <w:p w14:paraId="33E869A5" w14:textId="77777777" w:rsidR="00CF353D" w:rsidRDefault="00CF353D"/>
    <w:p w14:paraId="7629A0CD" w14:textId="77777777" w:rsidR="004D0381" w:rsidRPr="004D0381" w:rsidRDefault="007B79F1" w:rsidP="00CF35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gency FB" w:eastAsiaTheme="minorEastAsia" w:hAnsi="Agency FB" w:cs="LucidaHandwriting Italic"/>
          <w:color w:val="000000"/>
          <w:sz w:val="72"/>
          <w:szCs w:val="72"/>
          <w:lang w:eastAsia="sv-SE"/>
        </w:rPr>
      </w:pPr>
      <w:proofErr w:type="spellStart"/>
      <w:r w:rsidRPr="004D0381">
        <w:rPr>
          <w:rFonts w:ascii="Agency FB" w:hAnsi="Agency FB"/>
          <w:sz w:val="72"/>
          <w:szCs w:val="72"/>
        </w:rPr>
        <w:t>Afternoon</w:t>
      </w:r>
      <w:proofErr w:type="spellEnd"/>
      <w:r w:rsidRPr="004D0381">
        <w:rPr>
          <w:rFonts w:ascii="Agency FB" w:hAnsi="Agency FB"/>
          <w:sz w:val="72"/>
          <w:szCs w:val="72"/>
        </w:rPr>
        <w:t xml:space="preserve"> Tea</w:t>
      </w:r>
      <w:r w:rsidRPr="004D0381">
        <w:rPr>
          <w:rFonts w:ascii="Agency FB" w:eastAsiaTheme="minorEastAsia" w:hAnsi="Agency FB" w:cs="LucidaHandwriting Italic"/>
          <w:color w:val="000000"/>
          <w:sz w:val="72"/>
          <w:szCs w:val="72"/>
          <w:lang w:eastAsia="sv-SE"/>
        </w:rPr>
        <w:t xml:space="preserve"> </w:t>
      </w:r>
    </w:p>
    <w:p w14:paraId="360ACBB7" w14:textId="77777777" w:rsidR="004D0381" w:rsidRDefault="004D0381" w:rsidP="00CF35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</w:pPr>
      <w:r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  <w:t>på</w:t>
      </w:r>
    </w:p>
    <w:p w14:paraId="5735ED0B" w14:textId="77777777" w:rsidR="00763241" w:rsidRDefault="007B79F1" w:rsidP="00CF35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</w:pPr>
      <w:r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  <w:t xml:space="preserve"> B</w:t>
      </w:r>
      <w:r w:rsidRPr="00D948AB"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  <w:t xml:space="preserve">ishops Arms </w:t>
      </w:r>
      <w:r w:rsidR="004D0381"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  <w:t>-</w:t>
      </w:r>
      <w:r w:rsidRPr="00D948AB"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  <w:t xml:space="preserve"> Elit Plaza </w:t>
      </w:r>
      <w:proofErr w:type="spellStart"/>
      <w:r w:rsidRPr="00D948AB"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  <w:t>Hotel</w:t>
      </w:r>
      <w:proofErr w:type="spellEnd"/>
    </w:p>
    <w:p w14:paraId="4AD3965D" w14:textId="77777777" w:rsidR="00CF353D" w:rsidRDefault="00CF353D" w:rsidP="00CF35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A8F29E" wp14:editId="63708B76">
            <wp:simplePos x="0" y="0"/>
            <wp:positionH relativeFrom="column">
              <wp:posOffset>198755</wp:posOffset>
            </wp:positionH>
            <wp:positionV relativeFrom="paragraph">
              <wp:posOffset>454025</wp:posOffset>
            </wp:positionV>
            <wp:extent cx="5397500" cy="2953385"/>
            <wp:effectExtent l="0" t="0" r="0" b="0"/>
            <wp:wrapThrough wrapText="bothSides">
              <wp:wrapPolygon edited="0">
                <wp:start x="0" y="0"/>
                <wp:lineTo x="0" y="21456"/>
                <wp:lineTo x="21498" y="21456"/>
                <wp:lineTo x="21498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C3FAF" w14:textId="77777777" w:rsidR="00CF353D" w:rsidRDefault="00CF353D" w:rsidP="007632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gency FB" w:eastAsiaTheme="minorEastAsia" w:hAnsi="Agency FB" w:cs="LucidaHandwriting Italic"/>
          <w:color w:val="000000"/>
          <w:sz w:val="32"/>
          <w:szCs w:val="32"/>
          <w:lang w:eastAsia="sv-SE"/>
        </w:rPr>
      </w:pPr>
    </w:p>
    <w:p w14:paraId="4C63E481" w14:textId="77777777" w:rsidR="00CF353D" w:rsidRDefault="00CF353D" w:rsidP="007632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color w:val="000000"/>
          <w:sz w:val="25"/>
          <w:szCs w:val="25"/>
          <w:lang w:eastAsia="sv-SE"/>
        </w:rPr>
      </w:pPr>
    </w:p>
    <w:p w14:paraId="2F421117" w14:textId="4974B9E3" w:rsidR="00763241" w:rsidRDefault="00763241" w:rsidP="007632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color w:val="000000"/>
          <w:sz w:val="25"/>
          <w:szCs w:val="25"/>
          <w:lang w:eastAsia="sv-SE"/>
        </w:rPr>
      </w:pPr>
      <w:proofErr w:type="spellStart"/>
      <w:r w:rsidRP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Afternoon</w:t>
      </w:r>
      <w:proofErr w:type="spellEnd"/>
      <w:r w:rsidRP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Tea</w:t>
      </w:r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b</w:t>
      </w:r>
      <w:r w:rsidRP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estår av te och en fantastisk buffé</w:t>
      </w:r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med snittar, scones, ost och marmelader, frukt och massor av olika små bakelser och kakor. </w:t>
      </w:r>
      <w:r w:rsidRP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Priset är oförändrat</w:t>
      </w:r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- </w:t>
      </w:r>
      <w:proofErr w:type="gramStart"/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1</w:t>
      </w:r>
      <w:r w:rsidR="00B80E8D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4</w:t>
      </w:r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5:-</w:t>
      </w:r>
      <w:proofErr w:type="gramEnd"/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</w:t>
      </w:r>
      <w:r w:rsidRP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och vi ses alltid mellan kl. 16.00 och 18.00. </w:t>
      </w:r>
    </w:p>
    <w:p w14:paraId="14966C3C" w14:textId="77777777" w:rsidR="00763241" w:rsidRPr="00CF353D" w:rsidRDefault="00763241" w:rsidP="007632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  <w:lang w:eastAsia="sv-SE"/>
        </w:rPr>
      </w:pPr>
    </w:p>
    <w:p w14:paraId="69C2FB35" w14:textId="5593FE6F" w:rsidR="00763241" w:rsidRDefault="007432C3" w:rsidP="007632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color w:val="000000"/>
          <w:sz w:val="25"/>
          <w:szCs w:val="25"/>
          <w:lang w:eastAsia="sv-SE"/>
        </w:rPr>
      </w:pPr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I höst </w:t>
      </w:r>
      <w:r w:rsid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ses </w:t>
      </w:r>
      <w:r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vi </w:t>
      </w:r>
      <w:r w:rsidR="004D038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>tors</w:t>
      </w:r>
      <w:r w:rsid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dagen den </w:t>
      </w:r>
      <w:r w:rsidR="00B80E8D">
        <w:rPr>
          <w:rFonts w:ascii="Arial" w:eastAsiaTheme="minorEastAsia" w:hAnsi="Arial" w:cs="Arial"/>
          <w:b/>
          <w:color w:val="000000"/>
          <w:sz w:val="25"/>
          <w:szCs w:val="25"/>
          <w:lang w:eastAsia="sv-SE"/>
        </w:rPr>
        <w:t>7 november</w:t>
      </w:r>
      <w:r w:rsidRPr="00CF353D">
        <w:rPr>
          <w:rFonts w:ascii="Arial" w:eastAsiaTheme="minorEastAsia" w:hAnsi="Arial" w:cs="Arial"/>
          <w:b/>
          <w:color w:val="000000"/>
          <w:sz w:val="25"/>
          <w:szCs w:val="25"/>
          <w:lang w:eastAsia="sv-SE"/>
        </w:rPr>
        <w:t xml:space="preserve"> kl. 16.00</w:t>
      </w:r>
      <w:r w:rsidR="004D0381">
        <w:rPr>
          <w:rFonts w:ascii="Arial" w:eastAsiaTheme="minorEastAsia" w:hAnsi="Arial" w:cs="Arial"/>
          <w:b/>
          <w:color w:val="000000"/>
          <w:sz w:val="25"/>
          <w:szCs w:val="25"/>
          <w:lang w:eastAsia="sv-SE"/>
        </w:rPr>
        <w:t>.</w:t>
      </w:r>
      <w:r w:rsidR="00763241" w:rsidRPr="00763241">
        <w:rPr>
          <w:rFonts w:ascii="Arial" w:eastAsiaTheme="minorEastAsia" w:hAnsi="Arial" w:cs="Arial"/>
          <w:color w:val="000000"/>
          <w:sz w:val="25"/>
          <w:szCs w:val="25"/>
          <w:lang w:eastAsia="sv-SE"/>
        </w:rPr>
        <w:t xml:space="preserve"> </w:t>
      </w:r>
    </w:p>
    <w:p w14:paraId="782C100B" w14:textId="77777777" w:rsidR="00CF353D" w:rsidRPr="00763241" w:rsidRDefault="00CF353D" w:rsidP="007632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v-SE"/>
        </w:rPr>
      </w:pPr>
    </w:p>
    <w:p w14:paraId="4D70767F" w14:textId="28539D6A" w:rsidR="00CF353D" w:rsidRDefault="00F20E6F" w:rsidP="00F20E6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v-SE"/>
        </w:rPr>
      </w:pPr>
      <w:r w:rsidRPr="00F20E6F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 xml:space="preserve">Anmäl senast </w:t>
      </w:r>
      <w:r w:rsidR="004D0381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>tis</w:t>
      </w:r>
      <w:r w:rsidR="007432C3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 xml:space="preserve">dag </w:t>
      </w:r>
      <w:r w:rsidR="00B80E8D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>5 november</w:t>
      </w:r>
      <w:r w:rsidR="007432C3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 xml:space="preserve"> </w:t>
      </w:r>
      <w:r w:rsidRPr="00F20E6F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 xml:space="preserve">kl.12 till </w:t>
      </w:r>
      <w:r w:rsidR="007432C3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>L</w:t>
      </w:r>
      <w:r w:rsidRPr="00F20E6F">
        <w:rPr>
          <w:rFonts w:ascii="Arial" w:eastAsiaTheme="minorEastAsia" w:hAnsi="Arial" w:cs="Arial"/>
          <w:color w:val="000000"/>
          <w:sz w:val="24"/>
          <w:szCs w:val="24"/>
          <w:lang w:eastAsia="sv-SE"/>
        </w:rPr>
        <w:t xml:space="preserve">ena Broddeskog: </w:t>
      </w:r>
      <w:hyperlink r:id="rId7" w:history="1">
        <w:r w:rsidRPr="00F20E6F">
          <w:rPr>
            <w:rFonts w:ascii="Arial" w:eastAsiaTheme="minorEastAsia" w:hAnsi="Arial" w:cs="Arial"/>
            <w:color w:val="0563C1" w:themeColor="hyperlink"/>
            <w:sz w:val="24"/>
            <w:szCs w:val="24"/>
            <w:u w:val="single"/>
            <w:lang w:eastAsia="sv-SE"/>
          </w:rPr>
          <w:t>broddeskog1@telia.com</w:t>
        </w:r>
      </w:hyperlink>
      <w:r w:rsidRPr="00F20E6F">
        <w:rPr>
          <w:rFonts w:ascii="Arial" w:eastAsiaTheme="minorEastAsia" w:hAnsi="Arial" w:cs="Arial"/>
          <w:color w:val="0462C1"/>
          <w:sz w:val="24"/>
          <w:szCs w:val="24"/>
          <w:lang w:eastAsia="sv-SE"/>
        </w:rPr>
        <w:t xml:space="preserve"> </w:t>
      </w:r>
      <w:r w:rsidRPr="00F20E6F">
        <w:rPr>
          <w:rFonts w:ascii="Arial" w:eastAsiaTheme="minorEastAsia" w:hAnsi="Arial" w:cs="Arial"/>
          <w:sz w:val="24"/>
          <w:szCs w:val="24"/>
          <w:lang w:eastAsia="sv-SE"/>
        </w:rPr>
        <w:t>eller</w:t>
      </w:r>
      <w:r>
        <w:rPr>
          <w:rFonts w:ascii="Arial" w:eastAsiaTheme="minorEastAsia" w:hAnsi="Arial" w:cs="Arial"/>
          <w:sz w:val="24"/>
          <w:szCs w:val="24"/>
          <w:lang w:eastAsia="sv-SE"/>
        </w:rPr>
        <w:t xml:space="preserve"> SMS/</w:t>
      </w:r>
      <w:proofErr w:type="spellStart"/>
      <w:r w:rsidRPr="00F20E6F">
        <w:rPr>
          <w:rFonts w:ascii="Arial" w:eastAsiaTheme="minorEastAsia" w:hAnsi="Arial" w:cs="Arial"/>
          <w:sz w:val="24"/>
          <w:szCs w:val="24"/>
          <w:lang w:eastAsia="sv-SE"/>
        </w:rPr>
        <w:t>tel</w:t>
      </w:r>
      <w:proofErr w:type="spellEnd"/>
      <w:r w:rsidRPr="00F20E6F">
        <w:rPr>
          <w:rFonts w:ascii="Arial" w:eastAsiaTheme="minorEastAsia" w:hAnsi="Arial" w:cs="Arial"/>
          <w:sz w:val="24"/>
          <w:szCs w:val="24"/>
          <w:lang w:eastAsia="sv-SE"/>
        </w:rPr>
        <w:t>: 070-6767216</w:t>
      </w:r>
      <w:r w:rsidR="004D0381">
        <w:rPr>
          <w:rFonts w:ascii="Arial" w:eastAsiaTheme="minorEastAsia" w:hAnsi="Arial" w:cs="Arial"/>
          <w:sz w:val="24"/>
          <w:szCs w:val="24"/>
          <w:lang w:eastAsia="sv-SE"/>
        </w:rPr>
        <w:t>.</w:t>
      </w:r>
      <w:r w:rsidRPr="00F20E6F">
        <w:rPr>
          <w:rFonts w:ascii="Arial" w:eastAsiaTheme="minorEastAsia" w:hAnsi="Arial" w:cs="Arial"/>
          <w:sz w:val="24"/>
          <w:szCs w:val="24"/>
          <w:lang w:eastAsia="sv-SE"/>
        </w:rPr>
        <w:t xml:space="preserve">  </w:t>
      </w:r>
    </w:p>
    <w:p w14:paraId="6E7ED3C1" w14:textId="77777777" w:rsidR="00CF353D" w:rsidRDefault="00CF353D" w:rsidP="00F20E6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v-SE"/>
        </w:rPr>
      </w:pPr>
    </w:p>
    <w:p w14:paraId="128E895A" w14:textId="77777777" w:rsidR="00CF353D" w:rsidRDefault="00CF353D" w:rsidP="00F20E6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v-SE"/>
        </w:rPr>
      </w:pPr>
    </w:p>
    <w:p w14:paraId="01380D74" w14:textId="3F904909" w:rsidR="00CF353D" w:rsidRDefault="00CF353D" w:rsidP="00F20E6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v-SE"/>
        </w:rPr>
      </w:pPr>
    </w:p>
    <w:p w14:paraId="1D4EB09E" w14:textId="77777777" w:rsidR="00B80E8D" w:rsidRDefault="00B80E8D" w:rsidP="00F20E6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v-SE"/>
        </w:rPr>
      </w:pPr>
    </w:p>
    <w:p w14:paraId="5E68C0C1" w14:textId="77777777" w:rsidR="00F20E6F" w:rsidRPr="00CF353D" w:rsidRDefault="00CF353D" w:rsidP="00CF353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52"/>
          <w:szCs w:val="52"/>
          <w:lang w:eastAsia="sv-SE"/>
        </w:rPr>
      </w:pPr>
      <w:r w:rsidRPr="00CF353D">
        <w:rPr>
          <w:rFonts w:ascii="Arial" w:eastAsiaTheme="minorEastAsia" w:hAnsi="Arial" w:cs="Arial"/>
          <w:i/>
          <w:sz w:val="52"/>
          <w:szCs w:val="52"/>
          <w:lang w:eastAsia="sv-SE"/>
        </w:rPr>
        <w:t>Välkomna!</w:t>
      </w:r>
    </w:p>
    <w:p w14:paraId="73B78CFE" w14:textId="77777777" w:rsidR="00763241" w:rsidRDefault="00763241"/>
    <w:sectPr w:rsidR="007632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EC56B" w14:textId="77777777" w:rsidR="00CC63D6" w:rsidRDefault="00CC63D6" w:rsidP="000F5DEF">
      <w:pPr>
        <w:spacing w:after="0" w:line="240" w:lineRule="auto"/>
      </w:pPr>
      <w:r>
        <w:separator/>
      </w:r>
    </w:p>
  </w:endnote>
  <w:endnote w:type="continuationSeparator" w:id="0">
    <w:p w14:paraId="25DBBF95" w14:textId="77777777" w:rsidR="00CC63D6" w:rsidRDefault="00CC63D6" w:rsidP="000F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Handwriting 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736C3" w14:textId="77777777" w:rsidR="00CC63D6" w:rsidRDefault="00CC63D6" w:rsidP="000F5DEF">
      <w:pPr>
        <w:spacing w:after="0" w:line="240" w:lineRule="auto"/>
      </w:pPr>
      <w:r>
        <w:separator/>
      </w:r>
    </w:p>
  </w:footnote>
  <w:footnote w:type="continuationSeparator" w:id="0">
    <w:p w14:paraId="6E4BBAF5" w14:textId="77777777" w:rsidR="00CC63D6" w:rsidRDefault="00CC63D6" w:rsidP="000F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05E1" w14:textId="77777777" w:rsidR="000F5DEF" w:rsidRDefault="000F5DE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E01E" wp14:editId="18A4A7CE">
          <wp:simplePos x="0" y="0"/>
          <wp:positionH relativeFrom="page">
            <wp:posOffset>5403850</wp:posOffset>
          </wp:positionH>
          <wp:positionV relativeFrom="page">
            <wp:posOffset>152399</wp:posOffset>
          </wp:positionV>
          <wp:extent cx="1875155" cy="1217191"/>
          <wp:effectExtent l="0" t="0" r="0" b="254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713" cy="12298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EF"/>
    <w:rsid w:val="000F5DEF"/>
    <w:rsid w:val="001450BA"/>
    <w:rsid w:val="002D4FE2"/>
    <w:rsid w:val="00447CEB"/>
    <w:rsid w:val="0048113A"/>
    <w:rsid w:val="004B1EBD"/>
    <w:rsid w:val="004D0381"/>
    <w:rsid w:val="00562CC8"/>
    <w:rsid w:val="006E73DF"/>
    <w:rsid w:val="007432C3"/>
    <w:rsid w:val="00763241"/>
    <w:rsid w:val="00796BC2"/>
    <w:rsid w:val="007B79F1"/>
    <w:rsid w:val="008050E7"/>
    <w:rsid w:val="00827FD6"/>
    <w:rsid w:val="00857E57"/>
    <w:rsid w:val="00A7380B"/>
    <w:rsid w:val="00B80E8D"/>
    <w:rsid w:val="00C57D21"/>
    <w:rsid w:val="00CC63D6"/>
    <w:rsid w:val="00CF353D"/>
    <w:rsid w:val="00D948AB"/>
    <w:rsid w:val="00F20E6F"/>
    <w:rsid w:val="00F5505D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6A6FA"/>
  <w15:chartTrackingRefBased/>
  <w15:docId w15:val="{F439EAA3-6968-417C-A069-6417443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5DEF"/>
  </w:style>
  <w:style w:type="paragraph" w:styleId="Sidfot">
    <w:name w:val="footer"/>
    <w:basedOn w:val="Normal"/>
    <w:link w:val="SidfotChar"/>
    <w:uiPriority w:val="99"/>
    <w:unhideWhenUsed/>
    <w:rsid w:val="000F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5DEF"/>
  </w:style>
  <w:style w:type="character" w:styleId="Hyperlnk">
    <w:name w:val="Hyperlink"/>
    <w:basedOn w:val="Standardstycketeckensnitt"/>
    <w:uiPriority w:val="99"/>
    <w:unhideWhenUsed/>
    <w:rsid w:val="006E73D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oddeskog1@te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broddeskog</dc:creator>
  <cp:keywords/>
  <dc:description/>
  <cp:lastModifiedBy>Svante Lundberg</cp:lastModifiedBy>
  <cp:revision>2</cp:revision>
  <cp:lastPrinted>2018-09-22T11:31:00Z</cp:lastPrinted>
  <dcterms:created xsi:type="dcterms:W3CDTF">2019-09-17T12:47:00Z</dcterms:created>
  <dcterms:modified xsi:type="dcterms:W3CDTF">2019-09-17T12:47:00Z</dcterms:modified>
</cp:coreProperties>
</file>