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BD9A" w14:textId="535B75E7" w:rsidR="00AB3460" w:rsidRPr="007A0BA1" w:rsidRDefault="007A0BA1" w:rsidP="003C605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03030"/>
          <w:shd w:val="clear" w:color="auto" w:fill="FFFFFF"/>
        </w:rPr>
      </w:pPr>
      <w:r w:rsidRPr="007A0BA1">
        <w:rPr>
          <w:rFonts w:asciiTheme="minorHAnsi" w:hAnsiTheme="minorHAnsi" w:cstheme="minorHAnsi"/>
          <w:b/>
          <w:bCs/>
          <w:color w:val="303030"/>
          <w:shd w:val="clear" w:color="auto" w:fill="FFFFFF"/>
        </w:rPr>
        <w:t>Det måste löna sig att arbeta ihop sin pension</w:t>
      </w:r>
    </w:p>
    <w:p w14:paraId="3AC75F01" w14:textId="77777777" w:rsidR="00AB3460" w:rsidRDefault="00AB3460" w:rsidP="003C605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  <w:shd w:val="clear" w:color="auto" w:fill="FFFFFF"/>
        </w:rPr>
      </w:pPr>
    </w:p>
    <w:p w14:paraId="169532AE" w14:textId="4F6272AA" w:rsidR="003C605D" w:rsidRPr="00BB0DF5" w:rsidRDefault="001C2EE6" w:rsidP="003C605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  <w:r w:rsidRPr="00BB0DF5">
        <w:rPr>
          <w:rFonts w:asciiTheme="minorHAnsi" w:hAnsiTheme="minorHAnsi" w:cstheme="minorHAnsi"/>
          <w:color w:val="303030"/>
          <w:shd w:val="clear" w:color="auto" w:fill="FFFFFF"/>
        </w:rPr>
        <w:t>Den allmänna pensionen måste ge alla en rimlig pensionsnivå</w:t>
      </w:r>
      <w:r w:rsidR="004C430D">
        <w:rPr>
          <w:rFonts w:asciiTheme="minorHAnsi" w:hAnsiTheme="minorHAnsi" w:cstheme="minorHAnsi"/>
          <w:color w:val="303030"/>
          <w:shd w:val="clear" w:color="auto" w:fill="FFFFFF"/>
        </w:rPr>
        <w:t xml:space="preserve"> och i högre grad återspegla de pensionsavgifter man betalat in under yrkeslivet</w:t>
      </w:r>
      <w:r w:rsidRPr="00BB0DF5">
        <w:rPr>
          <w:rFonts w:asciiTheme="minorHAnsi" w:hAnsiTheme="minorHAnsi" w:cstheme="minorHAnsi"/>
          <w:color w:val="303030"/>
          <w:shd w:val="clear" w:color="auto" w:fill="FFFFFF"/>
        </w:rPr>
        <w:t>.</w:t>
      </w:r>
      <w:r w:rsidR="003C605D" w:rsidRPr="00BB0DF5">
        <w:rPr>
          <w:rFonts w:asciiTheme="minorHAnsi" w:hAnsiTheme="minorHAnsi" w:cstheme="minorHAnsi"/>
          <w:color w:val="303030"/>
          <w:shd w:val="clear" w:color="auto" w:fill="FFFFFF"/>
        </w:rPr>
        <w:t xml:space="preserve"> </w:t>
      </w:r>
      <w:r w:rsidR="003C605D" w:rsidRPr="00BB0DF5">
        <w:rPr>
          <w:rFonts w:asciiTheme="minorHAnsi" w:hAnsiTheme="minorHAnsi" w:cstheme="minorHAnsi"/>
          <w:color w:val="303030"/>
        </w:rPr>
        <w:t xml:space="preserve">Idag är pensionssystemet </w:t>
      </w:r>
      <w:r w:rsidR="004C430D">
        <w:rPr>
          <w:rFonts w:asciiTheme="minorHAnsi" w:hAnsiTheme="minorHAnsi" w:cstheme="minorHAnsi"/>
          <w:color w:val="303030"/>
        </w:rPr>
        <w:t xml:space="preserve">istället </w:t>
      </w:r>
      <w:r w:rsidR="003C605D" w:rsidRPr="00BB0DF5">
        <w:rPr>
          <w:rFonts w:asciiTheme="minorHAnsi" w:hAnsiTheme="minorHAnsi" w:cstheme="minorHAnsi"/>
          <w:color w:val="303030"/>
        </w:rPr>
        <w:t>på god väg mot ett grundtrygghetssystem där alla får ungefär samma låga allmänna pension</w:t>
      </w:r>
      <w:r w:rsidR="004C430D">
        <w:rPr>
          <w:rFonts w:asciiTheme="minorHAnsi" w:hAnsiTheme="minorHAnsi" w:cstheme="minorHAnsi"/>
          <w:color w:val="303030"/>
        </w:rPr>
        <w:t>.</w:t>
      </w:r>
    </w:p>
    <w:p w14:paraId="5BE4C2B2" w14:textId="77777777" w:rsidR="003C605D" w:rsidRPr="00BB0DF5" w:rsidRDefault="003C605D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</w:p>
    <w:p w14:paraId="28E022BD" w14:textId="67B355D2" w:rsidR="00470F05" w:rsidRPr="00BB0DF5" w:rsidRDefault="003C605D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  <w:r w:rsidRPr="00BB0DF5">
        <w:rPr>
          <w:rFonts w:asciiTheme="minorHAnsi" w:hAnsiTheme="minorHAnsi" w:cstheme="minorHAnsi"/>
          <w:color w:val="303030"/>
        </w:rPr>
        <w:t xml:space="preserve">Från statens sida saknas helhetssyn och övervakning av hur pensionssystemet förhåller sig till omställningar i samhället och hur pensionerna står sig </w:t>
      </w:r>
      <w:r w:rsidR="00F31788">
        <w:rPr>
          <w:rFonts w:asciiTheme="minorHAnsi" w:hAnsiTheme="minorHAnsi" w:cstheme="minorHAnsi"/>
          <w:color w:val="303030"/>
        </w:rPr>
        <w:t xml:space="preserve">– </w:t>
      </w:r>
      <w:r w:rsidRPr="00BB0DF5">
        <w:rPr>
          <w:rFonts w:asciiTheme="minorHAnsi" w:hAnsiTheme="minorHAnsi" w:cstheme="minorHAnsi"/>
          <w:color w:val="303030"/>
        </w:rPr>
        <w:t xml:space="preserve">ingen verkar ta ett övergripande ansvar. </w:t>
      </w:r>
    </w:p>
    <w:p w14:paraId="00C95B2E" w14:textId="77777777" w:rsidR="00470F05" w:rsidRPr="00BB0DF5" w:rsidRDefault="00470F05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</w:p>
    <w:p w14:paraId="396E2B9E" w14:textId="1B2FF603" w:rsidR="00120CA2" w:rsidRDefault="00795A7B" w:rsidP="0093067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  <w:r w:rsidRPr="00BB0DF5">
        <w:rPr>
          <w:rFonts w:asciiTheme="minorHAnsi" w:hAnsiTheme="minorHAnsi" w:cstheme="minorHAnsi"/>
          <w:color w:val="303030"/>
        </w:rPr>
        <w:t>Politiken behöver föra en betydligt mer öppen debatt kring pensionerna</w:t>
      </w:r>
      <w:r w:rsidR="00120CA2" w:rsidRPr="00BB0DF5">
        <w:rPr>
          <w:rFonts w:asciiTheme="minorHAnsi" w:hAnsiTheme="minorHAnsi" w:cstheme="minorHAnsi"/>
          <w:color w:val="303030"/>
        </w:rPr>
        <w:t xml:space="preserve"> och </w:t>
      </w:r>
      <w:r w:rsidR="00470F05" w:rsidRPr="00BB0DF5">
        <w:rPr>
          <w:rFonts w:asciiTheme="minorHAnsi" w:hAnsiTheme="minorHAnsi" w:cstheme="minorHAnsi"/>
          <w:color w:val="303030"/>
        </w:rPr>
        <w:t>politiska skiljelinjer måste framkomma – idag tycker partierna ungefär samma sak</w:t>
      </w:r>
      <w:r w:rsidR="00BB0DF5" w:rsidRPr="00BB0DF5">
        <w:rPr>
          <w:rFonts w:asciiTheme="minorHAnsi" w:hAnsiTheme="minorHAnsi" w:cstheme="minorHAnsi"/>
          <w:color w:val="303030"/>
        </w:rPr>
        <w:t xml:space="preserve"> och för det mesta handlar det om att försvara systemet snarare än att utveckla det</w:t>
      </w:r>
      <w:r w:rsidR="00470F05" w:rsidRPr="00BB0DF5">
        <w:rPr>
          <w:rFonts w:asciiTheme="minorHAnsi" w:hAnsiTheme="minorHAnsi" w:cstheme="minorHAnsi"/>
          <w:color w:val="303030"/>
        </w:rPr>
        <w:t xml:space="preserve">. </w:t>
      </w:r>
    </w:p>
    <w:p w14:paraId="19FDA264" w14:textId="324B8CE1" w:rsidR="008E5165" w:rsidRDefault="008E5165" w:rsidP="0093067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</w:p>
    <w:p w14:paraId="17685035" w14:textId="7203218C" w:rsidR="008E5165" w:rsidRPr="00BB0DF5" w:rsidRDefault="008E5165" w:rsidP="0093067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SPF Seniorerna har därför tre enkla uppmaningar till alla politiska partier</w:t>
      </w:r>
    </w:p>
    <w:p w14:paraId="20AAF331" w14:textId="2753D4FD" w:rsidR="001C2EE6" w:rsidRPr="00BB0DF5" w:rsidRDefault="001C2EE6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Theme="minorHAnsi" w:hAnsiTheme="minorHAnsi" w:cstheme="minorHAnsi"/>
          <w:bdr w:val="none" w:sz="0" w:space="0" w:color="auto" w:frame="1"/>
        </w:rPr>
      </w:pPr>
    </w:p>
    <w:p w14:paraId="68FD6393" w14:textId="3F8F42EF" w:rsidR="001C2EE6" w:rsidRDefault="008E5165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Stark"/>
          <w:rFonts w:asciiTheme="minorHAnsi" w:hAnsiTheme="minorHAnsi" w:cstheme="minorHAnsi"/>
          <w:bdr w:val="none" w:sz="0" w:space="0" w:color="auto" w:frame="1"/>
        </w:rPr>
        <w:t xml:space="preserve">- </w:t>
      </w:r>
      <w:r w:rsidR="001C2EE6" w:rsidRPr="007A0BA1">
        <w:rPr>
          <w:rStyle w:val="Stark"/>
          <w:rFonts w:asciiTheme="minorHAnsi" w:hAnsiTheme="minorHAnsi" w:cstheme="minorHAnsi"/>
          <w:b w:val="0"/>
          <w:bCs w:val="0"/>
          <w:bdr w:val="none" w:sz="0" w:space="0" w:color="auto" w:frame="1"/>
        </w:rPr>
        <w:t>Det måste löna sig att ha arbetat</w:t>
      </w:r>
      <w:r>
        <w:rPr>
          <w:rStyle w:val="Stark"/>
          <w:rFonts w:asciiTheme="minorHAnsi" w:hAnsiTheme="minorHAnsi" w:cstheme="minorHAnsi"/>
          <w:bdr w:val="none" w:sz="0" w:space="0" w:color="auto" w:frame="1"/>
        </w:rPr>
        <w:t xml:space="preserve">. </w:t>
      </w:r>
      <w:r w:rsidR="001C2EE6" w:rsidRPr="00BB0DF5">
        <w:rPr>
          <w:rFonts w:asciiTheme="minorHAnsi" w:hAnsiTheme="minorHAnsi" w:cstheme="minorHAnsi"/>
        </w:rPr>
        <w:t>Pensionssystemet måste förstärkas för de som arbetat ihop sin pension</w:t>
      </w:r>
      <w:r w:rsidR="00BB0DF5">
        <w:rPr>
          <w:rFonts w:asciiTheme="minorHAnsi" w:hAnsiTheme="minorHAnsi" w:cstheme="minorHAnsi"/>
        </w:rPr>
        <w:t>, systemets legitimitet hänger på detta</w:t>
      </w:r>
      <w:r w:rsidR="001C2EE6" w:rsidRPr="00BB0DF5">
        <w:rPr>
          <w:rFonts w:asciiTheme="minorHAnsi" w:hAnsiTheme="minorHAnsi" w:cstheme="minorHAnsi"/>
        </w:rPr>
        <w:t xml:space="preserve">. Vi vill se högre pensionsavsättningar som </w:t>
      </w:r>
      <w:r>
        <w:rPr>
          <w:rFonts w:asciiTheme="minorHAnsi" w:hAnsiTheme="minorHAnsi" w:cstheme="minorHAnsi"/>
        </w:rPr>
        <w:t xml:space="preserve">når brett samt </w:t>
      </w:r>
      <w:r w:rsidR="001C2EE6" w:rsidRPr="00BB0DF5">
        <w:rPr>
          <w:rFonts w:asciiTheme="minorHAnsi" w:hAnsiTheme="minorHAnsi" w:cstheme="minorHAnsi"/>
        </w:rPr>
        <w:t>kommer både dagens och framtidens pensionärer till del.</w:t>
      </w:r>
    </w:p>
    <w:p w14:paraId="379F4D54" w14:textId="77777777" w:rsidR="00BB0DF5" w:rsidRPr="00BB0DF5" w:rsidRDefault="00BB0DF5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37529" w14:textId="6E3CB55D" w:rsidR="001C2EE6" w:rsidRPr="00BB0DF5" w:rsidRDefault="008E5165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Stark"/>
          <w:rFonts w:asciiTheme="minorHAnsi" w:hAnsiTheme="minorHAnsi" w:cstheme="minorHAnsi"/>
          <w:bdr w:val="none" w:sz="0" w:space="0" w:color="auto" w:frame="1"/>
        </w:rPr>
        <w:t xml:space="preserve">- </w:t>
      </w:r>
      <w:r w:rsidR="00BB0DF5" w:rsidRPr="00BB0DF5">
        <w:rPr>
          <w:rFonts w:asciiTheme="minorHAnsi" w:hAnsiTheme="minorHAnsi" w:cstheme="minorHAnsi"/>
          <w:color w:val="303030"/>
        </w:rPr>
        <w:t>En total översyn av</w:t>
      </w:r>
      <w:r w:rsidR="004D4961">
        <w:rPr>
          <w:rFonts w:asciiTheme="minorHAnsi" w:hAnsiTheme="minorHAnsi" w:cstheme="minorHAnsi"/>
          <w:color w:val="303030"/>
        </w:rPr>
        <w:t xml:space="preserve"> </w:t>
      </w:r>
      <w:r w:rsidR="00BB0DF5" w:rsidRPr="00BB0DF5">
        <w:rPr>
          <w:rFonts w:asciiTheme="minorHAnsi" w:hAnsiTheme="minorHAnsi" w:cstheme="minorHAnsi"/>
          <w:color w:val="303030"/>
        </w:rPr>
        <w:t>systemet</w:t>
      </w:r>
      <w:r w:rsidR="004D4961">
        <w:rPr>
          <w:rFonts w:asciiTheme="minorHAnsi" w:hAnsiTheme="minorHAnsi" w:cstheme="minorHAnsi"/>
          <w:color w:val="303030"/>
        </w:rPr>
        <w:t xml:space="preserve"> </w:t>
      </w:r>
      <w:r w:rsidR="00BB0DF5" w:rsidRPr="00BB0DF5">
        <w:rPr>
          <w:rFonts w:asciiTheme="minorHAnsi" w:hAnsiTheme="minorHAnsi" w:cstheme="minorHAnsi"/>
          <w:color w:val="303030"/>
        </w:rPr>
        <w:t>behövs</w:t>
      </w:r>
      <w:r w:rsidR="001C2EE6" w:rsidRPr="00BB0DF5">
        <w:rPr>
          <w:rFonts w:asciiTheme="minorHAnsi" w:hAnsiTheme="minorHAnsi" w:cstheme="minorHAnsi"/>
        </w:rPr>
        <w:t xml:space="preserve"> och</w:t>
      </w:r>
      <w:r w:rsidR="00BB0D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nödvändiga förändringar ska kunna göras </w:t>
      </w:r>
      <w:r w:rsidR="004D4961">
        <w:rPr>
          <w:rFonts w:asciiTheme="minorHAnsi" w:hAnsiTheme="minorHAnsi" w:cstheme="minorHAnsi"/>
        </w:rPr>
        <w:t xml:space="preserve">i </w:t>
      </w:r>
      <w:r w:rsidR="004D4961" w:rsidRPr="00BB0DF5">
        <w:rPr>
          <w:rFonts w:asciiTheme="minorHAnsi" w:hAnsiTheme="minorHAnsi" w:cstheme="minorHAnsi"/>
          <w:color w:val="303030"/>
        </w:rPr>
        <w:t>alla</w:t>
      </w:r>
      <w:r w:rsidR="004D4961">
        <w:rPr>
          <w:rFonts w:asciiTheme="minorHAnsi" w:hAnsiTheme="minorHAnsi" w:cstheme="minorHAnsi"/>
          <w:color w:val="303030"/>
        </w:rPr>
        <w:t xml:space="preserve"> dess</w:t>
      </w:r>
      <w:r w:rsidR="004D4961" w:rsidRPr="00BB0DF5">
        <w:rPr>
          <w:rFonts w:asciiTheme="minorHAnsi" w:hAnsiTheme="minorHAnsi" w:cstheme="minorHAnsi"/>
          <w:color w:val="303030"/>
        </w:rPr>
        <w:t xml:space="preserve"> delar</w:t>
      </w:r>
      <w:r w:rsidR="001C2EE6" w:rsidRPr="00BB0DF5">
        <w:rPr>
          <w:rFonts w:asciiTheme="minorHAnsi" w:hAnsiTheme="minorHAnsi" w:cstheme="minorHAnsi"/>
        </w:rPr>
        <w:t>. Systemet behöver renoveras</w:t>
      </w:r>
      <w:r w:rsidR="00BB0DF5">
        <w:rPr>
          <w:rFonts w:asciiTheme="minorHAnsi" w:hAnsiTheme="minorHAnsi" w:cstheme="minorHAnsi"/>
        </w:rPr>
        <w:t xml:space="preserve"> och ha löpande tillsyn</w:t>
      </w:r>
      <w:r w:rsidR="001C2EE6" w:rsidRPr="00BB0DF5">
        <w:rPr>
          <w:rFonts w:asciiTheme="minorHAnsi" w:hAnsiTheme="minorHAnsi" w:cstheme="minorHAnsi"/>
        </w:rPr>
        <w:t>, inte raseras</w:t>
      </w:r>
      <w:r w:rsidR="00E44078">
        <w:rPr>
          <w:rFonts w:asciiTheme="minorHAnsi" w:hAnsiTheme="minorHAnsi" w:cstheme="minorHAnsi"/>
        </w:rPr>
        <w:t xml:space="preserve"> och </w:t>
      </w:r>
      <w:r w:rsidR="007A1BDE">
        <w:rPr>
          <w:rFonts w:asciiTheme="minorHAnsi" w:hAnsiTheme="minorHAnsi" w:cstheme="minorHAnsi"/>
        </w:rPr>
        <w:t>försummas</w:t>
      </w:r>
      <w:r w:rsidR="001C2EE6" w:rsidRPr="00BB0DF5">
        <w:rPr>
          <w:rFonts w:asciiTheme="minorHAnsi" w:hAnsiTheme="minorHAnsi" w:cstheme="minorHAnsi"/>
        </w:rPr>
        <w:t xml:space="preserve">. Upphör </w:t>
      </w:r>
      <w:r w:rsidR="007A1BDE">
        <w:rPr>
          <w:rFonts w:asciiTheme="minorHAnsi" w:hAnsiTheme="minorHAnsi" w:cstheme="minorHAnsi"/>
        </w:rPr>
        <w:t>med</w:t>
      </w:r>
      <w:r w:rsidR="001C2EE6" w:rsidRPr="00BB0DF5">
        <w:rPr>
          <w:rFonts w:asciiTheme="minorHAnsi" w:hAnsiTheme="minorHAnsi" w:cstheme="minorHAnsi"/>
        </w:rPr>
        <w:t xml:space="preserve"> lappa-och-laga</w:t>
      </w:r>
      <w:r w:rsidR="007A1BDE">
        <w:rPr>
          <w:rFonts w:asciiTheme="minorHAnsi" w:hAnsiTheme="minorHAnsi" w:cstheme="minorHAnsi"/>
        </w:rPr>
        <w:t>-</w:t>
      </w:r>
      <w:r w:rsidR="001C2EE6" w:rsidRPr="00BB0DF5">
        <w:rPr>
          <w:rFonts w:asciiTheme="minorHAnsi" w:hAnsiTheme="minorHAnsi" w:cstheme="minorHAnsi"/>
        </w:rPr>
        <w:t>åtgärder utanför systemet.</w:t>
      </w:r>
    </w:p>
    <w:p w14:paraId="303BABCF" w14:textId="77777777" w:rsidR="00BB0DF5" w:rsidRDefault="00BB0DF5" w:rsidP="001C2EE6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Style w:val="Stark"/>
          <w:rFonts w:asciiTheme="minorHAnsi" w:hAnsiTheme="minorHAnsi" w:cstheme="minorHAnsi"/>
          <w:bdr w:val="none" w:sz="0" w:space="0" w:color="auto" w:frame="1"/>
        </w:rPr>
      </w:pPr>
    </w:p>
    <w:p w14:paraId="4D2C1579" w14:textId="2A0692B8" w:rsidR="001C2EE6" w:rsidRDefault="004D4961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Stark"/>
          <w:rFonts w:asciiTheme="minorHAnsi" w:hAnsiTheme="minorHAnsi" w:cstheme="minorHAnsi"/>
          <w:bdr w:val="none" w:sz="0" w:space="0" w:color="auto" w:frame="1"/>
        </w:rPr>
        <w:t xml:space="preserve">- </w:t>
      </w:r>
      <w:r>
        <w:rPr>
          <w:rFonts w:asciiTheme="minorHAnsi" w:hAnsiTheme="minorHAnsi" w:cstheme="minorHAnsi"/>
          <w:bdr w:val="none" w:sz="0" w:space="0" w:color="auto" w:frame="1"/>
        </w:rPr>
        <w:t>Pensionsfrågorna</w:t>
      </w:r>
      <w:r w:rsidR="001C2EE6" w:rsidRPr="00BB0DF5">
        <w:rPr>
          <w:rFonts w:asciiTheme="minorHAnsi" w:hAnsiTheme="minorHAnsi" w:cstheme="minorHAnsi"/>
          <w:bdr w:val="none" w:sz="0" w:space="0" w:color="auto" w:frame="1"/>
        </w:rPr>
        <w:t xml:space="preserve"> förtjänar en ordentlig och ärlig politisk debatt. </w:t>
      </w:r>
      <w:r w:rsidR="001C2EE6" w:rsidRPr="00BB0DF5">
        <w:rPr>
          <w:rFonts w:asciiTheme="minorHAnsi" w:hAnsiTheme="minorHAnsi" w:cstheme="minorHAnsi"/>
        </w:rPr>
        <w:t>Partierna måste berätta vad de vill och vilka olika förslag de har, väljarna ska kunna utkräva ansvar.</w:t>
      </w:r>
    </w:p>
    <w:p w14:paraId="0288FF68" w14:textId="5CBAEE94" w:rsidR="00AB3460" w:rsidRDefault="00AB3460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EFF5CF1" w14:textId="59818B4C" w:rsidR="00CC5983" w:rsidRDefault="00CC5983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SPF Seniorerna Kalmar län</w:t>
      </w:r>
    </w:p>
    <w:p w14:paraId="59C9D5EC" w14:textId="50969807" w:rsidR="00CC5983" w:rsidRDefault="00CC5983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Sven-Erik Karlsson, Distriktsordförande</w:t>
      </w:r>
    </w:p>
    <w:p w14:paraId="3C5323C7" w14:textId="76BB136E" w:rsidR="00CC5983" w:rsidRDefault="00CC5983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Eva-Lena Fungmark. 1:e vice distriktsordförande</w:t>
      </w:r>
    </w:p>
    <w:p w14:paraId="01E557B4" w14:textId="7AAF048E" w:rsidR="00CC5983" w:rsidRPr="00CC5983" w:rsidRDefault="00CC5983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Lars Hamrin, 2:e vice distriktsordförande</w:t>
      </w:r>
    </w:p>
    <w:p w14:paraId="336EB1A7" w14:textId="38A21D9F" w:rsidR="00AB3460" w:rsidRPr="00AB3460" w:rsidRDefault="00AB3460" w:rsidP="004D496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</w:p>
    <w:p w14:paraId="3E574151" w14:textId="155B6434" w:rsidR="00AB3460" w:rsidRPr="00AB3460" w:rsidRDefault="00AB3460" w:rsidP="00CC5983">
      <w:pPr>
        <w:pStyle w:val="Normalweb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i/>
          <w:iCs/>
        </w:rPr>
      </w:pPr>
      <w:r w:rsidRPr="00AB3460">
        <w:rPr>
          <w:rFonts w:asciiTheme="minorHAnsi" w:hAnsiTheme="minorHAnsi" w:cstheme="minorHAnsi"/>
          <w:i/>
          <w:iCs/>
          <w:highlight w:val="yellow"/>
        </w:rPr>
        <w:br/>
      </w:r>
    </w:p>
    <w:p w14:paraId="5A8F57B0" w14:textId="77777777" w:rsidR="00CC46F9" w:rsidRPr="00AB3460" w:rsidRDefault="00CC46F9">
      <w:pPr>
        <w:rPr>
          <w:rFonts w:cstheme="minorHAnsi"/>
          <w:i/>
          <w:iCs/>
          <w:sz w:val="24"/>
          <w:szCs w:val="24"/>
        </w:rPr>
      </w:pPr>
    </w:p>
    <w:p w14:paraId="467BA48C" w14:textId="77777777" w:rsidR="00A774E2" w:rsidRPr="00BB0DF5" w:rsidRDefault="00A774E2">
      <w:pPr>
        <w:rPr>
          <w:rFonts w:cstheme="minorHAnsi"/>
          <w:sz w:val="24"/>
          <w:szCs w:val="24"/>
        </w:rPr>
      </w:pPr>
    </w:p>
    <w:sectPr w:rsidR="00A774E2" w:rsidRPr="00BB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19D1"/>
    <w:multiLevelType w:val="hybridMultilevel"/>
    <w:tmpl w:val="F7041E54"/>
    <w:lvl w:ilvl="0" w:tplc="BE10FE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E6"/>
    <w:rsid w:val="001148D1"/>
    <w:rsid w:val="00120CA2"/>
    <w:rsid w:val="00121B05"/>
    <w:rsid w:val="001C2EE6"/>
    <w:rsid w:val="00375B23"/>
    <w:rsid w:val="003C605D"/>
    <w:rsid w:val="00470F05"/>
    <w:rsid w:val="004C430D"/>
    <w:rsid w:val="004D1550"/>
    <w:rsid w:val="004D4961"/>
    <w:rsid w:val="00795A7B"/>
    <w:rsid w:val="007A0BA1"/>
    <w:rsid w:val="007A1BDE"/>
    <w:rsid w:val="008E5165"/>
    <w:rsid w:val="00930676"/>
    <w:rsid w:val="009D0C7B"/>
    <w:rsid w:val="00A774E2"/>
    <w:rsid w:val="00AB3460"/>
    <w:rsid w:val="00BB0DF5"/>
    <w:rsid w:val="00C87E07"/>
    <w:rsid w:val="00CC46F9"/>
    <w:rsid w:val="00CC5983"/>
    <w:rsid w:val="00E44078"/>
    <w:rsid w:val="00F31788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292"/>
  <w15:chartTrackingRefBased/>
  <w15:docId w15:val="{930C6EBA-4001-407E-8975-737A979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C2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6D50-EADA-4D56-9023-CF2254F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Eriksson</dc:creator>
  <cp:keywords/>
  <dc:description/>
  <cp:lastModifiedBy>Donald Ramström</cp:lastModifiedBy>
  <cp:revision>2</cp:revision>
  <cp:lastPrinted>2022-09-05T14:00:00Z</cp:lastPrinted>
  <dcterms:created xsi:type="dcterms:W3CDTF">2022-09-13T13:23:00Z</dcterms:created>
  <dcterms:modified xsi:type="dcterms:W3CDTF">2022-09-13T13:23:00Z</dcterms:modified>
</cp:coreProperties>
</file>